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ADA20" w14:textId="77777777" w:rsidR="00C67919" w:rsidRDefault="00000000">
      <w:pPr>
        <w:pStyle w:val="Textoindependiente"/>
        <w:ind w:left="304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32CFC348" wp14:editId="67837BD1">
            <wp:extent cx="1759340" cy="2651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9340" cy="26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EB96C" w14:textId="77777777" w:rsidR="00C67919" w:rsidRDefault="00C67919">
      <w:pPr>
        <w:rPr>
          <w:rFonts w:ascii="Times New Roman"/>
        </w:rPr>
        <w:sectPr w:rsidR="00C67919">
          <w:type w:val="continuous"/>
          <w:pgSz w:w="12240" w:h="15840"/>
          <w:pgMar w:top="620" w:right="500" w:bottom="280" w:left="520" w:header="720" w:footer="720" w:gutter="0"/>
          <w:cols w:space="720"/>
        </w:sectPr>
      </w:pPr>
    </w:p>
    <w:p w14:paraId="212C15C4" w14:textId="2C9753CF" w:rsidR="00C67919" w:rsidRDefault="00A3440E">
      <w:pPr>
        <w:tabs>
          <w:tab w:val="left" w:pos="5158"/>
        </w:tabs>
        <w:spacing w:before="54"/>
        <w:ind w:right="165"/>
        <w:jc w:val="center"/>
        <w:rPr>
          <w:rFonts w:ascii="Roboto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A31F8E3" wp14:editId="595F0032">
                <wp:simplePos x="0" y="0"/>
                <wp:positionH relativeFrom="page">
                  <wp:posOffset>6015990</wp:posOffset>
                </wp:positionH>
                <wp:positionV relativeFrom="paragraph">
                  <wp:posOffset>-200660</wp:posOffset>
                </wp:positionV>
                <wp:extent cx="0" cy="411480"/>
                <wp:effectExtent l="0" t="0" r="0" b="0"/>
                <wp:wrapNone/>
                <wp:docPr id="4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1480"/>
                        </a:xfrm>
                        <a:prstGeom prst="line">
                          <a:avLst/>
                        </a:prstGeom>
                        <a:noFill/>
                        <a:ln w="2543">
                          <a:solidFill>
                            <a:srgbClr val="6C6D6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846DB" id="Line 26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3.7pt,-15.8pt" to="473.7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" strokecolor="#6c6d6f" strokeweight=".0706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A25EEE3" wp14:editId="70D47E79">
                <wp:simplePos x="0" y="0"/>
                <wp:positionH relativeFrom="page">
                  <wp:posOffset>6798310</wp:posOffset>
                </wp:positionH>
                <wp:positionV relativeFrom="paragraph">
                  <wp:posOffset>-200660</wp:posOffset>
                </wp:positionV>
                <wp:extent cx="0" cy="411480"/>
                <wp:effectExtent l="0" t="0" r="0" b="0"/>
                <wp:wrapNone/>
                <wp:docPr id="3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1480"/>
                        </a:xfrm>
                        <a:prstGeom prst="line">
                          <a:avLst/>
                        </a:prstGeom>
                        <a:noFill/>
                        <a:ln w="2543">
                          <a:solidFill>
                            <a:srgbClr val="6C6D6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0607B" id="Line 25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5.3pt,-15.8pt" to="535.3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" strokecolor="#6c6d6f" strokeweight=".07064mm">
                <w10:wrap anchorx="page"/>
              </v:line>
            </w:pict>
          </mc:Fallback>
        </mc:AlternateContent>
      </w:r>
      <w:r w:rsidR="00000000">
        <w:rPr>
          <w:noProof/>
        </w:rPr>
        <w:drawing>
          <wp:anchor distT="0" distB="0" distL="0" distR="0" simplePos="0" relativeHeight="15731200" behindDoc="0" locked="0" layoutInCell="1" allowOverlap="1" wp14:anchorId="0C4A4CD1" wp14:editId="197192F1">
            <wp:simplePos x="0" y="0"/>
            <wp:positionH relativeFrom="page">
              <wp:posOffset>6286500</wp:posOffset>
            </wp:positionH>
            <wp:positionV relativeFrom="paragraph">
              <wp:posOffset>-230103</wp:posOffset>
            </wp:positionV>
            <wp:extent cx="233679" cy="3632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79" cy="36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9">
        <w:r w:rsidR="00000000">
          <w:rPr>
            <w:rFonts w:ascii="Roboto"/>
            <w:b/>
            <w:color w:val="929396"/>
            <w:sz w:val="16"/>
          </w:rPr>
          <w:t>roe-solca.ec</w:t>
        </w:r>
      </w:hyperlink>
      <w:r w:rsidR="00000000">
        <w:rPr>
          <w:rFonts w:ascii="Roboto"/>
          <w:b/>
          <w:color w:val="929396"/>
          <w:sz w:val="16"/>
        </w:rPr>
        <w:tab/>
        <w:t>ARTICULO</w:t>
      </w:r>
      <w:r w:rsidR="00000000">
        <w:rPr>
          <w:rFonts w:ascii="Roboto"/>
          <w:b/>
          <w:color w:val="929396"/>
          <w:spacing w:val="-3"/>
          <w:sz w:val="16"/>
        </w:rPr>
        <w:t xml:space="preserve"> </w:t>
      </w:r>
      <w:r w:rsidR="00000000">
        <w:rPr>
          <w:rFonts w:ascii="Roboto"/>
          <w:b/>
          <w:color w:val="929396"/>
          <w:sz w:val="16"/>
        </w:rPr>
        <w:t>ORIGINAL</w:t>
      </w:r>
    </w:p>
    <w:p w14:paraId="334BB628" w14:textId="77777777" w:rsidR="00C67919" w:rsidRDefault="00C67919">
      <w:pPr>
        <w:pStyle w:val="Textoindependiente"/>
        <w:spacing w:before="1"/>
        <w:rPr>
          <w:rFonts w:ascii="Roboto"/>
          <w:b/>
          <w:sz w:val="16"/>
        </w:rPr>
      </w:pPr>
    </w:p>
    <w:p w14:paraId="7A97DE9D" w14:textId="77777777" w:rsidR="00C67919" w:rsidRDefault="00000000">
      <w:pPr>
        <w:ind w:left="3025" w:right="-1"/>
        <w:rPr>
          <w:rFonts w:ascii="Arial" w:hAnsi="Arial"/>
          <w:b/>
          <w:sz w:val="40"/>
        </w:rPr>
      </w:pPr>
      <w:r>
        <w:rPr>
          <w:rFonts w:ascii="Arial" w:hAnsi="Arial"/>
          <w:b/>
          <w:color w:val="253985"/>
          <w:sz w:val="40"/>
        </w:rPr>
        <w:t>Hallazgos Inmunofenotípicos,</w:t>
      </w:r>
      <w:r>
        <w:rPr>
          <w:rFonts w:ascii="Arial" w:hAnsi="Arial"/>
          <w:b/>
          <w:color w:val="253985"/>
          <w:spacing w:val="1"/>
          <w:sz w:val="40"/>
        </w:rPr>
        <w:t xml:space="preserve"> </w:t>
      </w:r>
      <w:r>
        <w:rPr>
          <w:rFonts w:ascii="Arial" w:hAnsi="Arial"/>
          <w:b/>
          <w:color w:val="253985"/>
          <w:sz w:val="40"/>
        </w:rPr>
        <w:t>Morfológicos y Citogenéticos de las</w:t>
      </w:r>
      <w:r>
        <w:rPr>
          <w:rFonts w:ascii="Arial" w:hAnsi="Arial"/>
          <w:b/>
          <w:color w:val="253985"/>
          <w:spacing w:val="1"/>
          <w:sz w:val="40"/>
        </w:rPr>
        <w:t xml:space="preserve"> </w:t>
      </w:r>
      <w:r>
        <w:rPr>
          <w:rFonts w:ascii="Arial" w:hAnsi="Arial"/>
          <w:b/>
          <w:color w:val="253985"/>
          <w:sz w:val="40"/>
        </w:rPr>
        <w:t>Leucemias</w:t>
      </w:r>
      <w:r>
        <w:rPr>
          <w:rFonts w:ascii="Arial" w:hAnsi="Arial"/>
          <w:b/>
          <w:color w:val="253985"/>
          <w:spacing w:val="-7"/>
          <w:sz w:val="40"/>
        </w:rPr>
        <w:t xml:space="preserve"> </w:t>
      </w:r>
      <w:r>
        <w:rPr>
          <w:rFonts w:ascii="Arial" w:hAnsi="Arial"/>
          <w:b/>
          <w:color w:val="253985"/>
          <w:sz w:val="40"/>
        </w:rPr>
        <w:t>Linfoblásticas</w:t>
      </w:r>
      <w:r>
        <w:rPr>
          <w:rFonts w:ascii="Arial" w:hAnsi="Arial"/>
          <w:b/>
          <w:color w:val="253985"/>
          <w:spacing w:val="-4"/>
          <w:sz w:val="40"/>
        </w:rPr>
        <w:t xml:space="preserve"> </w:t>
      </w:r>
      <w:r>
        <w:rPr>
          <w:rFonts w:ascii="Arial" w:hAnsi="Arial"/>
          <w:b/>
          <w:color w:val="253985"/>
          <w:sz w:val="40"/>
        </w:rPr>
        <w:t>Agudas</w:t>
      </w:r>
      <w:r>
        <w:rPr>
          <w:rFonts w:ascii="Arial" w:hAnsi="Arial"/>
          <w:b/>
          <w:color w:val="253985"/>
          <w:spacing w:val="-7"/>
          <w:sz w:val="40"/>
        </w:rPr>
        <w:t xml:space="preserve"> </w:t>
      </w:r>
      <w:r>
        <w:rPr>
          <w:rFonts w:ascii="Arial" w:hAnsi="Arial"/>
          <w:b/>
          <w:color w:val="253985"/>
          <w:sz w:val="40"/>
        </w:rPr>
        <w:t>en</w:t>
      </w:r>
      <w:r>
        <w:rPr>
          <w:rFonts w:ascii="Arial" w:hAnsi="Arial"/>
          <w:b/>
          <w:color w:val="253985"/>
          <w:spacing w:val="-108"/>
          <w:sz w:val="40"/>
        </w:rPr>
        <w:t xml:space="preserve"> </w:t>
      </w:r>
      <w:r>
        <w:rPr>
          <w:rFonts w:ascii="Arial" w:hAnsi="Arial"/>
          <w:b/>
          <w:color w:val="253985"/>
          <w:sz w:val="40"/>
        </w:rPr>
        <w:t>Pediatría.</w:t>
      </w:r>
    </w:p>
    <w:p w14:paraId="2F44352E" w14:textId="77777777" w:rsidR="00C67919" w:rsidRDefault="00000000">
      <w:pPr>
        <w:tabs>
          <w:tab w:val="left" w:pos="7242"/>
        </w:tabs>
        <w:spacing w:before="201"/>
        <w:ind w:left="3025"/>
        <w:rPr>
          <w:rFonts w:ascii="Arial"/>
          <w:b/>
          <w:sz w:val="40"/>
        </w:rPr>
      </w:pPr>
      <w:r>
        <w:rPr>
          <w:rFonts w:ascii="Arial"/>
          <w:b/>
          <w:color w:val="C0C0C0"/>
          <w:sz w:val="40"/>
        </w:rPr>
        <w:t>Immunophenotypic,</w:t>
      </w:r>
      <w:r>
        <w:rPr>
          <w:rFonts w:ascii="Arial"/>
          <w:b/>
          <w:color w:val="C0C0C0"/>
          <w:sz w:val="40"/>
        </w:rPr>
        <w:tab/>
        <w:t>Morphological</w:t>
      </w:r>
    </w:p>
    <w:p w14:paraId="66B90132" w14:textId="77777777" w:rsidR="00C67919" w:rsidRDefault="00000000">
      <w:pPr>
        <w:pStyle w:val="Textoindependiente"/>
        <w:rPr>
          <w:rFonts w:ascii="Arial"/>
          <w:b/>
          <w:sz w:val="44"/>
        </w:rPr>
      </w:pPr>
      <w:r>
        <w:br w:type="column"/>
      </w:r>
    </w:p>
    <w:p w14:paraId="626FD30C" w14:textId="77777777" w:rsidR="00C67919" w:rsidRDefault="00C67919">
      <w:pPr>
        <w:pStyle w:val="Textoindependiente"/>
        <w:rPr>
          <w:rFonts w:ascii="Arial"/>
          <w:b/>
          <w:sz w:val="44"/>
        </w:rPr>
      </w:pPr>
    </w:p>
    <w:p w14:paraId="7700652C" w14:textId="77777777" w:rsidR="00C67919" w:rsidRDefault="00C67919">
      <w:pPr>
        <w:pStyle w:val="Textoindependiente"/>
        <w:rPr>
          <w:rFonts w:ascii="Arial"/>
          <w:b/>
          <w:sz w:val="44"/>
        </w:rPr>
      </w:pPr>
    </w:p>
    <w:p w14:paraId="653645D0" w14:textId="77777777" w:rsidR="00C67919" w:rsidRDefault="00C67919">
      <w:pPr>
        <w:pStyle w:val="Textoindependiente"/>
        <w:rPr>
          <w:rFonts w:ascii="Arial"/>
          <w:b/>
          <w:sz w:val="44"/>
        </w:rPr>
      </w:pPr>
    </w:p>
    <w:p w14:paraId="6E212E14" w14:textId="77777777" w:rsidR="00C67919" w:rsidRDefault="00C67919">
      <w:pPr>
        <w:pStyle w:val="Textoindependiente"/>
        <w:spacing w:before="7"/>
        <w:rPr>
          <w:rFonts w:ascii="Arial"/>
          <w:b/>
          <w:sz w:val="39"/>
        </w:rPr>
      </w:pPr>
    </w:p>
    <w:p w14:paraId="09F1963A" w14:textId="77777777" w:rsidR="00C67919" w:rsidRDefault="00000000">
      <w:pPr>
        <w:ind w:left="304"/>
        <w:rPr>
          <w:rFonts w:ascii="Arial"/>
          <w:b/>
          <w:sz w:val="40"/>
        </w:rPr>
      </w:pPr>
      <w:r>
        <w:rPr>
          <w:rFonts w:ascii="Arial"/>
          <w:b/>
          <w:color w:val="C0C0C0"/>
          <w:sz w:val="40"/>
        </w:rPr>
        <w:t>and</w:t>
      </w:r>
    </w:p>
    <w:p w14:paraId="141CE459" w14:textId="77777777" w:rsidR="00C67919" w:rsidRDefault="00C67919">
      <w:pPr>
        <w:rPr>
          <w:rFonts w:ascii="Arial"/>
          <w:sz w:val="40"/>
        </w:rPr>
        <w:sectPr w:rsidR="00C67919">
          <w:type w:val="continuous"/>
          <w:pgSz w:w="12240" w:h="15840"/>
          <w:pgMar w:top="620" w:right="500" w:bottom="280" w:left="520" w:header="720" w:footer="720" w:gutter="0"/>
          <w:cols w:num="2" w:space="720" w:equalWidth="0">
            <w:col w:w="10051" w:space="42"/>
            <w:col w:w="1127"/>
          </w:cols>
        </w:sectPr>
      </w:pPr>
    </w:p>
    <w:p w14:paraId="3370E36E" w14:textId="77777777" w:rsidR="00C67919" w:rsidRDefault="00000000">
      <w:pPr>
        <w:tabs>
          <w:tab w:val="left" w:pos="6191"/>
          <w:tab w:val="left" w:pos="8738"/>
          <w:tab w:val="left" w:pos="9998"/>
        </w:tabs>
        <w:ind w:left="3025" w:right="121"/>
        <w:rPr>
          <w:rFonts w:ascii="Arial"/>
          <w:b/>
          <w:sz w:val="40"/>
        </w:rPr>
      </w:pPr>
      <w:r>
        <w:rPr>
          <w:rFonts w:ascii="Arial"/>
          <w:b/>
          <w:color w:val="C0C0C0"/>
          <w:sz w:val="40"/>
        </w:rPr>
        <w:t>Cytogenetic</w:t>
      </w:r>
      <w:r>
        <w:rPr>
          <w:rFonts w:ascii="Arial"/>
          <w:b/>
          <w:color w:val="C0C0C0"/>
          <w:sz w:val="40"/>
        </w:rPr>
        <w:tab/>
        <w:t>Findings</w:t>
      </w:r>
      <w:r>
        <w:rPr>
          <w:rFonts w:ascii="Arial"/>
          <w:b/>
          <w:color w:val="C0C0C0"/>
          <w:sz w:val="40"/>
        </w:rPr>
        <w:tab/>
        <w:t>of</w:t>
      </w:r>
      <w:r>
        <w:rPr>
          <w:rFonts w:ascii="Arial"/>
          <w:b/>
          <w:color w:val="C0C0C0"/>
          <w:sz w:val="40"/>
        </w:rPr>
        <w:tab/>
      </w:r>
      <w:r>
        <w:rPr>
          <w:rFonts w:ascii="Arial"/>
          <w:b/>
          <w:color w:val="C0C0C0"/>
          <w:spacing w:val="-4"/>
          <w:sz w:val="40"/>
        </w:rPr>
        <w:t>Acute</w:t>
      </w:r>
      <w:r>
        <w:rPr>
          <w:rFonts w:ascii="Arial"/>
          <w:b/>
          <w:color w:val="C0C0C0"/>
          <w:spacing w:val="-109"/>
          <w:sz w:val="40"/>
        </w:rPr>
        <w:t xml:space="preserve"> </w:t>
      </w:r>
      <w:r>
        <w:rPr>
          <w:rFonts w:ascii="Arial"/>
          <w:b/>
          <w:color w:val="C0C0C0"/>
          <w:sz w:val="40"/>
        </w:rPr>
        <w:t>Lymphoblastic Leukemia</w:t>
      </w:r>
      <w:r>
        <w:rPr>
          <w:rFonts w:ascii="Arial"/>
          <w:b/>
          <w:color w:val="C0C0C0"/>
          <w:spacing w:val="1"/>
          <w:sz w:val="40"/>
        </w:rPr>
        <w:t xml:space="preserve"> </w:t>
      </w:r>
      <w:r>
        <w:rPr>
          <w:rFonts w:ascii="Arial"/>
          <w:b/>
          <w:color w:val="C0C0C0"/>
          <w:sz w:val="40"/>
        </w:rPr>
        <w:t>in</w:t>
      </w:r>
      <w:r>
        <w:rPr>
          <w:rFonts w:ascii="Arial"/>
          <w:b/>
          <w:color w:val="C0C0C0"/>
          <w:spacing w:val="-4"/>
          <w:sz w:val="40"/>
        </w:rPr>
        <w:t xml:space="preserve"> </w:t>
      </w:r>
      <w:r>
        <w:rPr>
          <w:rFonts w:ascii="Arial"/>
          <w:b/>
          <w:color w:val="C0C0C0"/>
          <w:sz w:val="40"/>
        </w:rPr>
        <w:t>Pediatrics.</w:t>
      </w:r>
    </w:p>
    <w:p w14:paraId="0CD1B62D" w14:textId="77777777" w:rsidR="00C67919" w:rsidRDefault="00000000">
      <w:pPr>
        <w:spacing w:before="251" w:line="268" w:lineRule="auto"/>
        <w:ind w:left="3025" w:right="121"/>
        <w:rPr>
          <w:rFonts w:ascii="Arial Black" w:hAnsi="Arial Black"/>
          <w:sz w:val="14"/>
        </w:rPr>
      </w:pPr>
      <w:r>
        <w:rPr>
          <w:rFonts w:ascii="Arial Black" w:hAnsi="Arial Black"/>
          <w:sz w:val="21"/>
        </w:rPr>
        <w:t>Juan Ramírez</w:t>
      </w:r>
      <w:r>
        <w:rPr>
          <w:rFonts w:ascii="Arial Black" w:hAnsi="Arial Black"/>
          <w:spacing w:val="-5"/>
          <w:sz w:val="21"/>
        </w:rPr>
        <w:t xml:space="preserve"> </w:t>
      </w:r>
      <w:r>
        <w:rPr>
          <w:rFonts w:ascii="Arial Black" w:hAnsi="Arial Black"/>
          <w:sz w:val="21"/>
        </w:rPr>
        <w:t>Pico</w:t>
      </w:r>
      <w:r>
        <w:rPr>
          <w:rFonts w:ascii="Arial Black" w:hAnsi="Arial Black"/>
          <w:position w:val="5"/>
          <w:sz w:val="14"/>
        </w:rPr>
        <w:t>1</w:t>
      </w:r>
      <w:r>
        <w:rPr>
          <w:rFonts w:ascii="Arial Black" w:hAnsi="Arial Black"/>
          <w:sz w:val="21"/>
        </w:rPr>
        <w:t>*</w:t>
      </w:r>
      <w:r w:rsidR="00A3440E">
        <w:rPr>
          <w:rFonts w:ascii="Arial Black" w:hAnsi="Arial Black"/>
          <w:noProof/>
          <w:spacing w:val="1"/>
          <w:position w:val="2"/>
          <w:sz w:val="14"/>
        </w:rPr>
        <w:drawing>
          <wp:inline distT="0" distB="0" distL="0" distR="0" wp14:anchorId="351EF70D" wp14:editId="7FF87CD8">
            <wp:extent cx="179429" cy="175978"/>
            <wp:effectExtent l="0" t="0" r="0" b="0"/>
            <wp:docPr id="5" name="image3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>
                      <a:hlinkClick r:id="rId10"/>
                    </pic:cNvPr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429" cy="175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1"/>
        </w:rPr>
        <w:t>, Luis</w:t>
      </w:r>
      <w:r>
        <w:rPr>
          <w:rFonts w:ascii="Arial Black" w:hAnsi="Arial Black"/>
          <w:spacing w:val="-4"/>
          <w:sz w:val="21"/>
        </w:rPr>
        <w:t xml:space="preserve"> </w:t>
      </w:r>
      <w:r>
        <w:rPr>
          <w:rFonts w:ascii="Arial Black" w:hAnsi="Arial Black"/>
          <w:sz w:val="21"/>
        </w:rPr>
        <w:t>Espín</w:t>
      </w:r>
      <w:r>
        <w:rPr>
          <w:rFonts w:ascii="Arial Black" w:hAnsi="Arial Black"/>
          <w:spacing w:val="-4"/>
          <w:sz w:val="21"/>
        </w:rPr>
        <w:t xml:space="preserve"> </w:t>
      </w:r>
      <w:r>
        <w:rPr>
          <w:rFonts w:ascii="Arial Black" w:hAnsi="Arial Black"/>
          <w:sz w:val="21"/>
        </w:rPr>
        <w:t>Custodio</w:t>
      </w:r>
      <w:r>
        <w:rPr>
          <w:rFonts w:ascii="Arial Black" w:hAnsi="Arial Black"/>
          <w:position w:val="5"/>
          <w:sz w:val="14"/>
        </w:rPr>
        <w:t>1</w:t>
      </w:r>
      <w:r w:rsidR="00A3440E">
        <w:rPr>
          <w:rFonts w:ascii="Arial Black" w:hAnsi="Arial Black"/>
          <w:noProof/>
          <w:spacing w:val="1"/>
          <w:position w:val="2"/>
          <w:sz w:val="14"/>
        </w:rPr>
        <w:drawing>
          <wp:inline distT="0" distB="0" distL="0" distR="0" wp14:anchorId="7ADA637A" wp14:editId="272726A6">
            <wp:extent cx="179429" cy="175978"/>
            <wp:effectExtent l="0" t="0" r="0" b="0"/>
            <wp:docPr id="6" name="image3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>
                      <a:hlinkClick r:id="rId12"/>
                    </pic:cNvPr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429" cy="175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1"/>
        </w:rPr>
        <w:t>, Andrés González</w:t>
      </w:r>
      <w:r>
        <w:rPr>
          <w:rFonts w:ascii="Arial Black" w:hAnsi="Arial Black"/>
          <w:spacing w:val="-67"/>
          <w:sz w:val="21"/>
        </w:rPr>
        <w:t xml:space="preserve"> </w:t>
      </w:r>
      <w:r>
        <w:rPr>
          <w:rFonts w:ascii="Arial Black" w:hAnsi="Arial Black"/>
          <w:sz w:val="21"/>
        </w:rPr>
        <w:t>Cabrera</w:t>
      </w:r>
      <w:r>
        <w:rPr>
          <w:rFonts w:ascii="Arial Black" w:hAnsi="Arial Black"/>
          <w:position w:val="5"/>
          <w:sz w:val="14"/>
        </w:rPr>
        <w:t>1</w:t>
      </w:r>
      <w:r w:rsidR="00A3440E">
        <w:rPr>
          <w:rFonts w:ascii="Arial Black" w:hAnsi="Arial Black"/>
          <w:noProof/>
          <w:spacing w:val="1"/>
          <w:position w:val="2"/>
          <w:sz w:val="14"/>
        </w:rPr>
        <w:drawing>
          <wp:inline distT="0" distB="0" distL="0" distR="0" wp14:anchorId="2402745D" wp14:editId="0D36E742">
            <wp:extent cx="179429" cy="175978"/>
            <wp:effectExtent l="0" t="0" r="0" b="0"/>
            <wp:docPr id="2" name="image3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>
                      <a:hlinkClick r:id="rId13"/>
                    </pic:cNvPr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429" cy="175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1"/>
        </w:rPr>
        <w:t>,</w:t>
      </w:r>
      <w:r>
        <w:rPr>
          <w:rFonts w:ascii="Arial Black" w:hAnsi="Arial Black"/>
          <w:spacing w:val="2"/>
          <w:sz w:val="21"/>
        </w:rPr>
        <w:t xml:space="preserve"> </w:t>
      </w:r>
      <w:r>
        <w:rPr>
          <w:rFonts w:ascii="Arial Black" w:hAnsi="Arial Black"/>
          <w:sz w:val="21"/>
        </w:rPr>
        <w:t>Diana Alvarado Soto</w:t>
      </w:r>
      <w:r>
        <w:rPr>
          <w:rFonts w:ascii="Arial Black" w:hAnsi="Arial Black"/>
          <w:position w:val="5"/>
          <w:sz w:val="14"/>
        </w:rPr>
        <w:t>1</w:t>
      </w:r>
    </w:p>
    <w:p w14:paraId="64468D33" w14:textId="77777777" w:rsidR="00C67919" w:rsidRDefault="00C67919">
      <w:pPr>
        <w:pStyle w:val="Textoindependiente"/>
        <w:spacing w:before="3"/>
        <w:rPr>
          <w:rFonts w:ascii="Arial Black"/>
          <w:sz w:val="8"/>
        </w:rPr>
      </w:pPr>
    </w:p>
    <w:p w14:paraId="01A3C7DB" w14:textId="77777777" w:rsidR="00C67919" w:rsidRDefault="00C67919">
      <w:pPr>
        <w:rPr>
          <w:rFonts w:ascii="Arial Black"/>
          <w:sz w:val="8"/>
        </w:rPr>
        <w:sectPr w:rsidR="00C67919">
          <w:type w:val="continuous"/>
          <w:pgSz w:w="12240" w:h="15840"/>
          <w:pgMar w:top="620" w:right="500" w:bottom="280" w:left="520" w:header="720" w:footer="720" w:gutter="0"/>
          <w:cols w:space="720"/>
        </w:sectPr>
      </w:pPr>
    </w:p>
    <w:p w14:paraId="0336C65F" w14:textId="77777777" w:rsidR="00C67919" w:rsidRDefault="00C67919">
      <w:pPr>
        <w:pStyle w:val="Textoindependiente"/>
        <w:rPr>
          <w:rFonts w:ascii="Arial Black"/>
          <w:sz w:val="23"/>
        </w:rPr>
      </w:pPr>
    </w:p>
    <w:p w14:paraId="6764EBA0" w14:textId="5B85BB9A" w:rsidR="00C67919" w:rsidRDefault="00A3440E">
      <w:pPr>
        <w:spacing w:line="278" w:lineRule="auto"/>
        <w:ind w:left="127" w:right="383"/>
        <w:rPr>
          <w:rFonts w:ascii="Roboto" w:hAnsi="Roboto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18688" behindDoc="1" locked="0" layoutInCell="1" allowOverlap="1" wp14:anchorId="0E528FCB" wp14:editId="17ACCEC9">
                <wp:simplePos x="0" y="0"/>
                <wp:positionH relativeFrom="page">
                  <wp:posOffset>411480</wp:posOffset>
                </wp:positionH>
                <wp:positionV relativeFrom="paragraph">
                  <wp:posOffset>243840</wp:posOffset>
                </wp:positionV>
                <wp:extent cx="1069975" cy="5080"/>
                <wp:effectExtent l="0" t="0" r="0" b="0"/>
                <wp:wrapNone/>
                <wp:docPr id="3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975" cy="508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AF6BE" id="Rectangle 24" o:spid="_x0000_s1026" style="position:absolute;margin-left:32.4pt;margin-top:19.2pt;width:84.25pt;height:.4pt;z-index:-1609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" fillcolor="blue" stroked="f">
                <w10:wrap anchorx="page"/>
              </v:rect>
            </w:pict>
          </mc:Fallback>
        </mc:AlternateContent>
      </w:r>
      <w:r w:rsidR="00000000">
        <w:rPr>
          <w:rFonts w:ascii="Roboto" w:hAnsi="Roboto"/>
          <w:b/>
          <w:sz w:val="16"/>
        </w:rPr>
        <w:t>*Correspondencia:</w:t>
      </w:r>
      <w:r w:rsidR="00000000">
        <w:rPr>
          <w:rFonts w:ascii="Roboto" w:hAnsi="Roboto"/>
          <w:b/>
          <w:spacing w:val="1"/>
          <w:sz w:val="16"/>
        </w:rPr>
        <w:t xml:space="preserve"> </w:t>
      </w:r>
      <w:hyperlink r:id="rId14">
        <w:r w:rsidR="00000000">
          <w:rPr>
            <w:rFonts w:ascii="Roboto" w:hAnsi="Roboto"/>
            <w:b/>
            <w:color w:val="0000FF"/>
            <w:sz w:val="16"/>
          </w:rPr>
          <w:t>jramirez@solca.med.ec</w:t>
        </w:r>
      </w:hyperlink>
      <w:r w:rsidR="00000000">
        <w:rPr>
          <w:rFonts w:ascii="Roboto" w:hAnsi="Roboto"/>
          <w:b/>
          <w:color w:val="0000FF"/>
          <w:spacing w:val="1"/>
          <w:sz w:val="16"/>
        </w:rPr>
        <w:t xml:space="preserve"> </w:t>
      </w:r>
      <w:r w:rsidR="00000000">
        <w:rPr>
          <w:rFonts w:ascii="Roboto" w:hAnsi="Roboto"/>
          <w:b/>
          <w:sz w:val="16"/>
        </w:rPr>
        <w:t>Teléfono [593]</w:t>
      </w:r>
      <w:r w:rsidR="00000000">
        <w:rPr>
          <w:rFonts w:ascii="Roboto" w:hAnsi="Roboto"/>
          <w:b/>
          <w:spacing w:val="-2"/>
          <w:sz w:val="16"/>
        </w:rPr>
        <w:t xml:space="preserve"> </w:t>
      </w:r>
      <w:r w:rsidR="00000000">
        <w:rPr>
          <w:rFonts w:ascii="Roboto" w:hAnsi="Roboto"/>
          <w:b/>
          <w:sz w:val="16"/>
        </w:rPr>
        <w:t>995</w:t>
      </w:r>
      <w:r w:rsidR="00000000">
        <w:rPr>
          <w:rFonts w:ascii="Roboto" w:hAnsi="Roboto"/>
          <w:b/>
          <w:spacing w:val="-1"/>
          <w:sz w:val="16"/>
        </w:rPr>
        <w:t xml:space="preserve"> </w:t>
      </w:r>
      <w:r w:rsidR="00000000">
        <w:rPr>
          <w:rFonts w:ascii="Roboto" w:hAnsi="Roboto"/>
          <w:b/>
          <w:sz w:val="16"/>
        </w:rPr>
        <w:t>90</w:t>
      </w:r>
      <w:r w:rsidR="00000000">
        <w:rPr>
          <w:rFonts w:ascii="Roboto" w:hAnsi="Roboto"/>
          <w:b/>
          <w:spacing w:val="-1"/>
          <w:sz w:val="16"/>
        </w:rPr>
        <w:t xml:space="preserve"> </w:t>
      </w:r>
      <w:r w:rsidR="00000000">
        <w:rPr>
          <w:rFonts w:ascii="Roboto" w:hAnsi="Roboto"/>
          <w:b/>
          <w:sz w:val="16"/>
        </w:rPr>
        <w:t>94</w:t>
      </w:r>
      <w:r w:rsidR="00000000">
        <w:rPr>
          <w:rFonts w:ascii="Roboto" w:hAnsi="Roboto"/>
          <w:b/>
          <w:spacing w:val="-1"/>
          <w:sz w:val="16"/>
        </w:rPr>
        <w:t xml:space="preserve"> </w:t>
      </w:r>
      <w:r w:rsidR="00000000">
        <w:rPr>
          <w:rFonts w:ascii="Roboto" w:hAnsi="Roboto"/>
          <w:b/>
          <w:sz w:val="16"/>
        </w:rPr>
        <w:t>73</w:t>
      </w:r>
    </w:p>
    <w:p w14:paraId="25B0388C" w14:textId="77777777" w:rsidR="00C67919" w:rsidRDefault="00C67919">
      <w:pPr>
        <w:pStyle w:val="Textoindependiente"/>
        <w:rPr>
          <w:rFonts w:ascii="Roboto"/>
          <w:b/>
          <w:sz w:val="18"/>
        </w:rPr>
      </w:pPr>
    </w:p>
    <w:p w14:paraId="74760ECD" w14:textId="77777777" w:rsidR="00C67919" w:rsidRDefault="00C67919">
      <w:pPr>
        <w:pStyle w:val="Textoindependiente"/>
        <w:spacing w:before="4"/>
        <w:rPr>
          <w:rFonts w:ascii="Roboto"/>
          <w:b/>
          <w:sz w:val="18"/>
        </w:rPr>
      </w:pPr>
    </w:p>
    <w:p w14:paraId="7022B44C" w14:textId="77777777" w:rsidR="00C67919" w:rsidRDefault="00000000">
      <w:pPr>
        <w:ind w:left="127" w:right="486"/>
        <w:rPr>
          <w:sz w:val="16"/>
        </w:rPr>
      </w:pPr>
      <w:r>
        <w:rPr>
          <w:rFonts w:ascii="Roboto"/>
          <w:b/>
          <w:sz w:val="16"/>
        </w:rPr>
        <w:t xml:space="preserve">Conflicto de intereses: </w:t>
      </w:r>
      <w:r>
        <w:rPr>
          <w:sz w:val="16"/>
        </w:rPr>
        <w:t>Los</w:t>
      </w:r>
      <w:r>
        <w:rPr>
          <w:spacing w:val="-36"/>
          <w:sz w:val="16"/>
        </w:rPr>
        <w:t xml:space="preserve"> </w:t>
      </w:r>
      <w:r>
        <w:rPr>
          <w:sz w:val="16"/>
        </w:rPr>
        <w:t>autores declaran no tener</w:t>
      </w:r>
      <w:r>
        <w:rPr>
          <w:spacing w:val="1"/>
          <w:sz w:val="16"/>
        </w:rPr>
        <w:t xml:space="preserve"> </w:t>
      </w:r>
      <w:r>
        <w:rPr>
          <w:sz w:val="16"/>
        </w:rPr>
        <w:t>conflictos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intereses.</w:t>
      </w:r>
    </w:p>
    <w:p w14:paraId="7E6BC21D" w14:textId="77777777" w:rsidR="00C67919" w:rsidRDefault="00000000">
      <w:pPr>
        <w:spacing w:before="2" w:line="430" w:lineRule="atLeast"/>
        <w:ind w:left="127" w:right="528"/>
        <w:rPr>
          <w:sz w:val="16"/>
        </w:rPr>
      </w:pPr>
      <w:r>
        <w:rPr>
          <w:rFonts w:ascii="Roboto" w:hAnsi="Roboto"/>
          <w:b/>
          <w:sz w:val="16"/>
        </w:rPr>
        <w:t xml:space="preserve">Fondos: </w:t>
      </w:r>
      <w:r>
        <w:rPr>
          <w:rFonts w:ascii="Roboto" w:hAnsi="Roboto"/>
          <w:b/>
          <w:color w:val="169FDA"/>
          <w:sz w:val="16"/>
        </w:rPr>
        <w:t>Ver la página 133</w:t>
      </w:r>
      <w:r>
        <w:rPr>
          <w:rFonts w:ascii="Roboto" w:hAnsi="Roboto"/>
          <w:b/>
          <w:color w:val="169FDA"/>
          <w:spacing w:val="-37"/>
          <w:sz w:val="16"/>
        </w:rPr>
        <w:t xml:space="preserve"> </w:t>
      </w:r>
      <w:r>
        <w:rPr>
          <w:rFonts w:ascii="Roboto" w:hAnsi="Roboto"/>
          <w:b/>
          <w:sz w:val="16"/>
        </w:rPr>
        <w:t>Recibido:</w:t>
      </w:r>
      <w:r>
        <w:rPr>
          <w:rFonts w:ascii="Roboto" w:hAnsi="Roboto"/>
          <w:b/>
          <w:spacing w:val="-1"/>
          <w:sz w:val="16"/>
        </w:rPr>
        <w:t xml:space="preserve"> </w:t>
      </w:r>
      <w:r>
        <w:rPr>
          <w:sz w:val="16"/>
        </w:rPr>
        <w:t>23 Abril</w:t>
      </w:r>
      <w:r>
        <w:rPr>
          <w:spacing w:val="1"/>
          <w:sz w:val="16"/>
        </w:rPr>
        <w:t xml:space="preserve"> </w:t>
      </w:r>
      <w:r>
        <w:rPr>
          <w:sz w:val="16"/>
        </w:rPr>
        <w:t>2019</w:t>
      </w:r>
    </w:p>
    <w:p w14:paraId="0702D224" w14:textId="77777777" w:rsidR="00C67919" w:rsidRDefault="00000000">
      <w:pPr>
        <w:spacing w:before="2"/>
        <w:ind w:left="127"/>
        <w:rPr>
          <w:sz w:val="16"/>
        </w:rPr>
      </w:pPr>
      <w:r>
        <w:rPr>
          <w:rFonts w:ascii="Roboto"/>
          <w:b/>
          <w:sz w:val="16"/>
        </w:rPr>
        <w:t>Aceptado:</w:t>
      </w:r>
      <w:r>
        <w:rPr>
          <w:rFonts w:ascii="Roboto"/>
          <w:b/>
          <w:spacing w:val="-4"/>
          <w:sz w:val="16"/>
        </w:rPr>
        <w:t xml:space="preserve"> </w:t>
      </w:r>
      <w:r>
        <w:rPr>
          <w:sz w:val="16"/>
        </w:rPr>
        <w:t>26</w:t>
      </w:r>
      <w:r>
        <w:rPr>
          <w:spacing w:val="-3"/>
          <w:sz w:val="16"/>
        </w:rPr>
        <w:t xml:space="preserve"> </w:t>
      </w:r>
      <w:r>
        <w:rPr>
          <w:sz w:val="16"/>
        </w:rPr>
        <w:t>Julio</w:t>
      </w:r>
      <w:r>
        <w:rPr>
          <w:spacing w:val="-2"/>
          <w:sz w:val="16"/>
        </w:rPr>
        <w:t xml:space="preserve"> </w:t>
      </w:r>
      <w:r>
        <w:rPr>
          <w:sz w:val="16"/>
        </w:rPr>
        <w:t>2019</w:t>
      </w:r>
    </w:p>
    <w:p w14:paraId="12446F72" w14:textId="77777777" w:rsidR="00C67919" w:rsidRDefault="00000000">
      <w:pPr>
        <w:ind w:left="127"/>
        <w:rPr>
          <w:sz w:val="16"/>
        </w:rPr>
      </w:pPr>
      <w:r>
        <w:rPr>
          <w:rFonts w:ascii="Roboto"/>
          <w:b/>
          <w:sz w:val="16"/>
        </w:rPr>
        <w:t>Publicado:</w:t>
      </w:r>
      <w:r>
        <w:rPr>
          <w:rFonts w:ascii="Roboto"/>
          <w:b/>
          <w:spacing w:val="-3"/>
          <w:sz w:val="16"/>
        </w:rPr>
        <w:t xml:space="preserve"> </w:t>
      </w:r>
      <w:r>
        <w:rPr>
          <w:sz w:val="16"/>
        </w:rPr>
        <w:t>30</w:t>
      </w:r>
      <w:r>
        <w:rPr>
          <w:spacing w:val="-3"/>
          <w:sz w:val="16"/>
        </w:rPr>
        <w:t xml:space="preserve"> </w:t>
      </w:r>
      <w:r>
        <w:rPr>
          <w:sz w:val="16"/>
        </w:rPr>
        <w:t>Agosto</w:t>
      </w:r>
      <w:r>
        <w:rPr>
          <w:spacing w:val="-2"/>
          <w:sz w:val="16"/>
        </w:rPr>
        <w:t xml:space="preserve"> </w:t>
      </w:r>
      <w:r>
        <w:rPr>
          <w:sz w:val="16"/>
        </w:rPr>
        <w:t>2019</w:t>
      </w:r>
    </w:p>
    <w:p w14:paraId="66741D03" w14:textId="77777777" w:rsidR="00C67919" w:rsidRDefault="00C67919">
      <w:pPr>
        <w:pStyle w:val="Textoindependiente"/>
      </w:pPr>
    </w:p>
    <w:p w14:paraId="0F89E990" w14:textId="77777777" w:rsidR="00C67919" w:rsidRDefault="00000000">
      <w:pPr>
        <w:ind w:left="127"/>
        <w:rPr>
          <w:rFonts w:ascii="Roboto" w:hAnsi="Roboto"/>
          <w:b/>
          <w:sz w:val="16"/>
        </w:rPr>
      </w:pPr>
      <w:r>
        <w:rPr>
          <w:rFonts w:ascii="Roboto" w:hAnsi="Roboto"/>
          <w:b/>
          <w:sz w:val="16"/>
        </w:rPr>
        <w:t>Membrete</w:t>
      </w:r>
      <w:r>
        <w:rPr>
          <w:rFonts w:ascii="Roboto" w:hAnsi="Roboto"/>
          <w:b/>
          <w:spacing w:val="-6"/>
          <w:sz w:val="16"/>
        </w:rPr>
        <w:t xml:space="preserve"> </w:t>
      </w:r>
      <w:r>
        <w:rPr>
          <w:rFonts w:ascii="Roboto" w:hAnsi="Roboto"/>
          <w:b/>
          <w:sz w:val="16"/>
        </w:rPr>
        <w:t>bibliográfico:</w:t>
      </w:r>
    </w:p>
    <w:p w14:paraId="38D1FB40" w14:textId="11C78509" w:rsidR="00C67919" w:rsidRDefault="00A3440E">
      <w:pPr>
        <w:pStyle w:val="Textoindependiente"/>
        <w:ind w:left="100" w:right="-144"/>
        <w:rPr>
          <w:rFonts w:ascii="Roboto"/>
        </w:rPr>
      </w:pPr>
      <w:r>
        <w:rPr>
          <w:rFonts w:ascii="Roboto"/>
          <w:noProof/>
        </w:rPr>
        <mc:AlternateContent>
          <mc:Choice Requires="wps">
            <w:drawing>
              <wp:inline distT="0" distB="0" distL="0" distR="0" wp14:anchorId="106316CC" wp14:editId="49B72306">
                <wp:extent cx="1605915" cy="1631315"/>
                <wp:effectExtent l="3175" t="0" r="635" b="635"/>
                <wp:docPr id="3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163131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6D02A3" w14:textId="77777777" w:rsidR="00C67919" w:rsidRDefault="00000000" w:rsidP="00A3440E">
                            <w:pPr>
                              <w:tabs>
                                <w:tab w:val="left" w:pos="1155"/>
                                <w:tab w:val="left" w:pos="1808"/>
                              </w:tabs>
                              <w:spacing w:line="276" w:lineRule="auto"/>
                              <w:ind w:left="27" w:right="23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Ramírez J; Espín L, González A,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Alvarado</w:t>
                            </w:r>
                            <w:r>
                              <w:rPr>
                                <w:sz w:val="16"/>
                              </w:rPr>
                              <w:tab/>
                              <w:t>D.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Hallazgos</w:t>
                            </w:r>
                            <w:r>
                              <w:rPr>
                                <w:spacing w:val="-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Inmunofenotípicos, morfológicos y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citogenéticos de las leucemias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linfoblásticas agudas en Pediatría.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Rev. Oncol. Ecu 2019;29(2):127-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136.</w:t>
                            </w:r>
                          </w:p>
                          <w:p w14:paraId="560ADF69" w14:textId="77777777" w:rsidR="00A3440E" w:rsidRDefault="00A3440E" w:rsidP="00A3440E">
                            <w:pPr>
                              <w:tabs>
                                <w:tab w:val="left" w:pos="1155"/>
                                <w:tab w:val="left" w:pos="1808"/>
                              </w:tabs>
                              <w:spacing w:line="276" w:lineRule="auto"/>
                              <w:ind w:left="27" w:right="23"/>
                              <w:jc w:val="both"/>
                              <w:rPr>
                                <w:sz w:val="16"/>
                              </w:rPr>
                            </w:pPr>
                          </w:p>
                          <w:p w14:paraId="7A29A1D2" w14:textId="77777777" w:rsidR="00A3440E" w:rsidRDefault="00A3440E" w:rsidP="00A3440E">
                            <w:pPr>
                              <w:tabs>
                                <w:tab w:val="left" w:pos="1155"/>
                                <w:tab w:val="left" w:pos="1808"/>
                              </w:tabs>
                              <w:spacing w:line="276" w:lineRule="auto"/>
                              <w:ind w:left="27" w:right="23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ISSN: 2661-6653</w:t>
                            </w:r>
                          </w:p>
                          <w:p w14:paraId="2A31FDF6" w14:textId="77777777" w:rsidR="00A3440E" w:rsidRDefault="00A3440E" w:rsidP="00A3440E">
                            <w:pPr>
                              <w:tabs>
                                <w:tab w:val="left" w:pos="1155"/>
                                <w:tab w:val="left" w:pos="1808"/>
                              </w:tabs>
                              <w:spacing w:line="276" w:lineRule="auto"/>
                              <w:ind w:left="27" w:right="23"/>
                              <w:jc w:val="both"/>
                              <w:rPr>
                                <w:sz w:val="16"/>
                              </w:rPr>
                            </w:pPr>
                          </w:p>
                          <w:p w14:paraId="5AE885D5" w14:textId="77777777" w:rsidR="00C67919" w:rsidRDefault="00000000">
                            <w:pPr>
                              <w:ind w:left="27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DOI: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https://doi.org/10.33821/89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06316CC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width:126.45pt;height:1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" fillcolor="#f1f1f1" stroked="f">
                <v:textbox inset="0,0,0,0">
                  <w:txbxContent>
                    <w:p w14:paraId="296D02A3" w14:textId="77777777" w:rsidR="00C67919" w:rsidRDefault="00000000" w:rsidP="00A3440E">
                      <w:pPr>
                        <w:tabs>
                          <w:tab w:val="left" w:pos="1155"/>
                          <w:tab w:val="left" w:pos="1808"/>
                        </w:tabs>
                        <w:spacing w:line="276" w:lineRule="auto"/>
                        <w:ind w:left="27" w:right="23"/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Ramírez J; Espín L, González A,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Alvarado</w:t>
                      </w:r>
                      <w:r>
                        <w:rPr>
                          <w:sz w:val="16"/>
                        </w:rPr>
                        <w:tab/>
                        <w:t>D.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pacing w:val="-1"/>
                          <w:sz w:val="16"/>
                        </w:rPr>
                        <w:t>Hallazgos</w:t>
                      </w:r>
                      <w:r>
                        <w:rPr>
                          <w:spacing w:val="-3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Inmunofenotípicos, morfológicos y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citogenéticos de las leucemias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linfoblásticas agudas en Pediatría.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Rev. Oncol. Ecu 2019;29(2):127-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136.</w:t>
                      </w:r>
                    </w:p>
                    <w:p w14:paraId="560ADF69" w14:textId="77777777" w:rsidR="00A3440E" w:rsidRDefault="00A3440E" w:rsidP="00A3440E">
                      <w:pPr>
                        <w:tabs>
                          <w:tab w:val="left" w:pos="1155"/>
                          <w:tab w:val="left" w:pos="1808"/>
                        </w:tabs>
                        <w:spacing w:line="276" w:lineRule="auto"/>
                        <w:ind w:left="27" w:right="23"/>
                        <w:jc w:val="both"/>
                        <w:rPr>
                          <w:sz w:val="16"/>
                        </w:rPr>
                      </w:pPr>
                    </w:p>
                    <w:p w14:paraId="7A29A1D2" w14:textId="77777777" w:rsidR="00A3440E" w:rsidRDefault="00A3440E" w:rsidP="00A3440E">
                      <w:pPr>
                        <w:tabs>
                          <w:tab w:val="left" w:pos="1155"/>
                          <w:tab w:val="left" w:pos="1808"/>
                        </w:tabs>
                        <w:spacing w:line="276" w:lineRule="auto"/>
                        <w:ind w:left="27" w:right="23"/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ISSN: 2661-6653</w:t>
                      </w:r>
                    </w:p>
                    <w:p w14:paraId="2A31FDF6" w14:textId="77777777" w:rsidR="00A3440E" w:rsidRDefault="00A3440E" w:rsidP="00A3440E">
                      <w:pPr>
                        <w:tabs>
                          <w:tab w:val="left" w:pos="1155"/>
                          <w:tab w:val="left" w:pos="1808"/>
                        </w:tabs>
                        <w:spacing w:line="276" w:lineRule="auto"/>
                        <w:ind w:left="27" w:right="23"/>
                        <w:jc w:val="both"/>
                        <w:rPr>
                          <w:sz w:val="16"/>
                        </w:rPr>
                      </w:pPr>
                    </w:p>
                    <w:p w14:paraId="5AE885D5" w14:textId="77777777" w:rsidR="00C67919" w:rsidRDefault="00000000">
                      <w:pPr>
                        <w:ind w:left="27"/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DOI:</w:t>
                      </w:r>
                      <w:r>
                        <w:rPr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https://doi.org/10.33821/89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A09A18" w14:textId="77777777" w:rsidR="00C67919" w:rsidRDefault="00C67919">
      <w:pPr>
        <w:pStyle w:val="Textoindependiente"/>
        <w:rPr>
          <w:rFonts w:ascii="Roboto"/>
          <w:b/>
          <w:sz w:val="18"/>
        </w:rPr>
      </w:pPr>
    </w:p>
    <w:p w14:paraId="2E446E60" w14:textId="77777777" w:rsidR="00C67919" w:rsidRDefault="00C67919">
      <w:pPr>
        <w:pStyle w:val="Textoindependiente"/>
        <w:rPr>
          <w:rFonts w:ascii="Roboto"/>
          <w:b/>
          <w:sz w:val="18"/>
        </w:rPr>
      </w:pPr>
    </w:p>
    <w:p w14:paraId="124B22AF" w14:textId="77777777" w:rsidR="00C67919" w:rsidRDefault="00000000">
      <w:pPr>
        <w:spacing w:before="129"/>
        <w:ind w:left="127" w:right="24" w:firstLine="296"/>
        <w:rPr>
          <w:rFonts w:ascii="Roboto" w:hAnsi="Roboto"/>
          <w:b/>
          <w:sz w:val="16"/>
        </w:rPr>
      </w:pPr>
      <w:r>
        <w:rPr>
          <w:noProof/>
        </w:rPr>
        <w:drawing>
          <wp:anchor distT="0" distB="0" distL="0" distR="0" simplePos="0" relativeHeight="487219200" behindDoc="1" locked="0" layoutInCell="1" allowOverlap="1" wp14:anchorId="54602BF5" wp14:editId="08833B16">
            <wp:simplePos x="0" y="0"/>
            <wp:positionH relativeFrom="page">
              <wp:posOffset>411480</wp:posOffset>
            </wp:positionH>
            <wp:positionV relativeFrom="paragraph">
              <wp:posOffset>-13950</wp:posOffset>
            </wp:positionV>
            <wp:extent cx="141718" cy="167758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18" cy="167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Roboto" w:hAnsi="Roboto"/>
          <w:b/>
          <w:color w:val="6C6D6F"/>
          <w:sz w:val="16"/>
        </w:rPr>
        <w:t>Copyright Ramírez et al. Este</w:t>
      </w:r>
      <w:r>
        <w:rPr>
          <w:rFonts w:ascii="Roboto" w:hAnsi="Roboto"/>
          <w:b/>
          <w:color w:val="6C6D6F"/>
          <w:spacing w:val="-37"/>
          <w:sz w:val="16"/>
        </w:rPr>
        <w:t xml:space="preserve"> </w:t>
      </w:r>
      <w:r>
        <w:rPr>
          <w:rFonts w:ascii="Roboto" w:hAnsi="Roboto"/>
          <w:b/>
          <w:color w:val="6C6D6F"/>
          <w:sz w:val="16"/>
        </w:rPr>
        <w:t>artículo es distribuido bajo los</w:t>
      </w:r>
      <w:r>
        <w:rPr>
          <w:rFonts w:ascii="Roboto" w:hAnsi="Roboto"/>
          <w:b/>
          <w:color w:val="6C6D6F"/>
          <w:spacing w:val="1"/>
          <w:sz w:val="16"/>
        </w:rPr>
        <w:t xml:space="preserve"> </w:t>
      </w:r>
      <w:r>
        <w:rPr>
          <w:rFonts w:ascii="Roboto" w:hAnsi="Roboto"/>
          <w:b/>
          <w:color w:val="6C6D6F"/>
          <w:sz w:val="16"/>
        </w:rPr>
        <w:t xml:space="preserve">términos de </w:t>
      </w:r>
      <w:hyperlink r:id="rId16">
        <w:r>
          <w:rPr>
            <w:rFonts w:ascii="Roboto" w:hAnsi="Roboto"/>
            <w:b/>
            <w:color w:val="169FDA"/>
            <w:sz w:val="16"/>
          </w:rPr>
          <w:t>Creative Commons</w:t>
        </w:r>
      </w:hyperlink>
      <w:r>
        <w:rPr>
          <w:rFonts w:ascii="Roboto" w:hAnsi="Roboto"/>
          <w:b/>
          <w:color w:val="169FDA"/>
          <w:spacing w:val="1"/>
          <w:sz w:val="16"/>
        </w:rPr>
        <w:t xml:space="preserve"> </w:t>
      </w:r>
      <w:hyperlink r:id="rId17">
        <w:r>
          <w:rPr>
            <w:rFonts w:ascii="Roboto" w:hAnsi="Roboto"/>
            <w:b/>
            <w:color w:val="169FDA"/>
            <w:sz w:val="16"/>
          </w:rPr>
          <w:t xml:space="preserve">Attribution License </w:t>
        </w:r>
      </w:hyperlink>
      <w:r>
        <w:rPr>
          <w:rFonts w:ascii="Roboto" w:hAnsi="Roboto"/>
          <w:b/>
          <w:color w:val="169FDA"/>
          <w:sz w:val="16"/>
        </w:rPr>
        <w:t xml:space="preserve">4.0 </w:t>
      </w:r>
      <w:r>
        <w:rPr>
          <w:rFonts w:ascii="Roboto" w:hAnsi="Roboto"/>
          <w:b/>
          <w:color w:val="6C6D6F"/>
          <w:sz w:val="16"/>
        </w:rPr>
        <w:t>, el cual</w:t>
      </w:r>
      <w:r>
        <w:rPr>
          <w:rFonts w:ascii="Roboto" w:hAnsi="Roboto"/>
          <w:b/>
          <w:color w:val="6C6D6F"/>
          <w:spacing w:val="1"/>
          <w:sz w:val="16"/>
        </w:rPr>
        <w:t xml:space="preserve"> </w:t>
      </w:r>
      <w:r>
        <w:rPr>
          <w:rFonts w:ascii="Roboto" w:hAnsi="Roboto"/>
          <w:b/>
          <w:color w:val="6C6D6F"/>
          <w:sz w:val="16"/>
        </w:rPr>
        <w:t>permite el uso y redistribución</w:t>
      </w:r>
      <w:r>
        <w:rPr>
          <w:rFonts w:ascii="Roboto" w:hAnsi="Roboto"/>
          <w:b/>
          <w:color w:val="6C6D6F"/>
          <w:spacing w:val="1"/>
          <w:sz w:val="16"/>
        </w:rPr>
        <w:t xml:space="preserve"> </w:t>
      </w:r>
      <w:r>
        <w:rPr>
          <w:rFonts w:ascii="Roboto" w:hAnsi="Roboto"/>
          <w:b/>
          <w:color w:val="6C6D6F"/>
          <w:sz w:val="16"/>
        </w:rPr>
        <w:t>citando la fuente y al autor</w:t>
      </w:r>
      <w:r>
        <w:rPr>
          <w:rFonts w:ascii="Roboto" w:hAnsi="Roboto"/>
          <w:b/>
          <w:color w:val="6C6D6F"/>
          <w:spacing w:val="1"/>
          <w:sz w:val="16"/>
        </w:rPr>
        <w:t xml:space="preserve"> </w:t>
      </w:r>
      <w:r>
        <w:rPr>
          <w:rFonts w:ascii="Roboto" w:hAnsi="Roboto"/>
          <w:b/>
          <w:color w:val="6C6D6F"/>
          <w:sz w:val="16"/>
        </w:rPr>
        <w:t>original.</w:t>
      </w:r>
    </w:p>
    <w:p w14:paraId="677E43D3" w14:textId="77777777" w:rsidR="00C67919" w:rsidRDefault="00000000">
      <w:pPr>
        <w:spacing w:before="95" w:line="278" w:lineRule="auto"/>
        <w:ind w:left="848" w:hanging="361"/>
        <w:rPr>
          <w:rFonts w:ascii="Arial MT" w:hAnsi="Arial MT"/>
          <w:sz w:val="21"/>
        </w:rPr>
      </w:pPr>
      <w:r>
        <w:br w:type="column"/>
      </w:r>
      <w:r>
        <w:rPr>
          <w:rFonts w:ascii="Arial MT" w:hAnsi="Arial MT"/>
          <w:sz w:val="21"/>
        </w:rPr>
        <w:t>1.</w:t>
      </w:r>
      <w:r>
        <w:rPr>
          <w:rFonts w:ascii="Arial MT" w:hAnsi="Arial MT"/>
          <w:spacing w:val="5"/>
          <w:sz w:val="21"/>
        </w:rPr>
        <w:t xml:space="preserve"> </w:t>
      </w:r>
      <w:r>
        <w:rPr>
          <w:rFonts w:ascii="Arial MT" w:hAnsi="Arial MT"/>
          <w:sz w:val="21"/>
        </w:rPr>
        <w:t>Servicio</w:t>
      </w:r>
      <w:r>
        <w:rPr>
          <w:rFonts w:ascii="Arial MT" w:hAnsi="Arial MT"/>
          <w:spacing w:val="-7"/>
          <w:sz w:val="21"/>
        </w:rPr>
        <w:t xml:space="preserve"> </w:t>
      </w:r>
      <w:r>
        <w:rPr>
          <w:rFonts w:ascii="Arial MT" w:hAnsi="Arial MT"/>
          <w:sz w:val="21"/>
        </w:rPr>
        <w:t>de</w:t>
      </w:r>
      <w:r>
        <w:rPr>
          <w:rFonts w:ascii="Arial MT" w:hAnsi="Arial MT"/>
          <w:spacing w:val="-3"/>
          <w:sz w:val="21"/>
        </w:rPr>
        <w:t xml:space="preserve"> </w:t>
      </w:r>
      <w:r>
        <w:rPr>
          <w:rFonts w:ascii="Arial MT" w:hAnsi="Arial MT"/>
          <w:sz w:val="21"/>
        </w:rPr>
        <w:t>Oncología</w:t>
      </w:r>
      <w:r>
        <w:rPr>
          <w:rFonts w:ascii="Arial MT" w:hAnsi="Arial MT"/>
          <w:spacing w:val="-56"/>
          <w:sz w:val="21"/>
        </w:rPr>
        <w:t xml:space="preserve"> </w:t>
      </w:r>
      <w:r w:rsidR="00A3440E">
        <w:rPr>
          <w:rFonts w:ascii="Arial MT" w:hAnsi="Arial MT"/>
          <w:spacing w:val="-56"/>
          <w:sz w:val="21"/>
        </w:rPr>
        <w:t xml:space="preserve">                        </w:t>
      </w:r>
      <w:r>
        <w:rPr>
          <w:rFonts w:ascii="Arial MT" w:hAnsi="Arial MT"/>
          <w:sz w:val="21"/>
        </w:rPr>
        <w:t>Pediátrica.</w:t>
      </w:r>
      <w:r>
        <w:rPr>
          <w:rFonts w:ascii="Arial MT" w:hAnsi="Arial MT"/>
          <w:spacing w:val="1"/>
          <w:sz w:val="21"/>
        </w:rPr>
        <w:t xml:space="preserve"> </w:t>
      </w:r>
      <w:r w:rsidR="00A3440E">
        <w:rPr>
          <w:rFonts w:ascii="Arial MT" w:hAnsi="Arial MT"/>
          <w:sz w:val="21"/>
        </w:rPr>
        <w:t>SOLCA -</w:t>
      </w:r>
      <w:r>
        <w:rPr>
          <w:rFonts w:ascii="Arial MT" w:hAnsi="Arial MT"/>
          <w:spacing w:val="2"/>
          <w:sz w:val="21"/>
        </w:rPr>
        <w:t xml:space="preserve"> </w:t>
      </w:r>
      <w:r>
        <w:rPr>
          <w:rFonts w:ascii="Arial MT" w:hAnsi="Arial MT"/>
          <w:sz w:val="21"/>
        </w:rPr>
        <w:t>Guayaquil.</w:t>
      </w:r>
    </w:p>
    <w:p w14:paraId="71FCF4F4" w14:textId="2BCE4FE1" w:rsidR="00C67919" w:rsidRDefault="00A3440E">
      <w:pPr>
        <w:pStyle w:val="Textoindependiente"/>
        <w:rPr>
          <w:rFonts w:ascii="Arial MT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D7E6FBE" wp14:editId="036A9B23">
                <wp:simplePos x="0" y="0"/>
                <wp:positionH relativeFrom="page">
                  <wp:posOffset>2251710</wp:posOffset>
                </wp:positionH>
                <wp:positionV relativeFrom="paragraph">
                  <wp:posOffset>207010</wp:posOffset>
                </wp:positionV>
                <wp:extent cx="5128260" cy="1270"/>
                <wp:effectExtent l="0" t="0" r="0" b="0"/>
                <wp:wrapTopAndBottom/>
                <wp:docPr id="36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28260" cy="1270"/>
                        </a:xfrm>
                        <a:custGeom>
                          <a:avLst/>
                          <a:gdLst>
                            <a:gd name="T0" fmla="+- 0 3546 3546"/>
                            <a:gd name="T1" fmla="*/ T0 w 8076"/>
                            <a:gd name="T2" fmla="+- 0 11622 3546"/>
                            <a:gd name="T3" fmla="*/ T2 w 80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76">
                              <a:moveTo>
                                <a:pt x="0" y="0"/>
                              </a:moveTo>
                              <a:lnTo>
                                <a:pt x="8076" y="0"/>
                              </a:lnTo>
                            </a:path>
                          </a:pathLst>
                        </a:custGeom>
                        <a:noFill/>
                        <a:ln w="27940">
                          <a:solidFill>
                            <a:srgbClr val="6C6D6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8C8F3" id="Freeform 22" o:spid="_x0000_s1026" style="position:absolute;margin-left:177.3pt;margin-top:16.3pt;width:403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" path="m,l8076,e" filled="f" strokecolor="#6c6d6f" strokeweight="2.2pt">
                <v:path arrowok="t" o:connecttype="custom" o:connectlocs="0,0;5128260,0" o:connectangles="0,0"/>
                <w10:wrap type="topAndBottom" anchorx="page"/>
              </v:shape>
            </w:pict>
          </mc:Fallback>
        </mc:AlternateContent>
      </w:r>
    </w:p>
    <w:p w14:paraId="104E25C9" w14:textId="77777777" w:rsidR="00C67919" w:rsidRDefault="00000000">
      <w:pPr>
        <w:pStyle w:val="Ttulo2"/>
        <w:spacing w:before="168"/>
      </w:pPr>
      <w:r>
        <w:rPr>
          <w:color w:val="169FDA"/>
        </w:rPr>
        <w:t>Resumen</w:t>
      </w:r>
    </w:p>
    <w:p w14:paraId="210C4E4A" w14:textId="77777777" w:rsidR="00C67919" w:rsidRDefault="00C67919">
      <w:pPr>
        <w:pStyle w:val="Textoindependiente"/>
        <w:spacing w:before="2"/>
        <w:rPr>
          <w:rFonts w:ascii="Arial"/>
          <w:b/>
          <w:sz w:val="25"/>
        </w:rPr>
      </w:pPr>
    </w:p>
    <w:p w14:paraId="70241E2F" w14:textId="77777777" w:rsidR="00C67919" w:rsidRDefault="00000000">
      <w:pPr>
        <w:spacing w:line="276" w:lineRule="auto"/>
        <w:ind w:left="128" w:right="112"/>
        <w:jc w:val="both"/>
        <w:rPr>
          <w:sz w:val="18"/>
        </w:rPr>
      </w:pPr>
      <w:r>
        <w:rPr>
          <w:sz w:val="18"/>
        </w:rPr>
        <w:t>Introducción:</w:t>
      </w:r>
      <w:r>
        <w:rPr>
          <w:spacing w:val="1"/>
          <w:sz w:val="18"/>
        </w:rPr>
        <w:t xml:space="preserve"> </w:t>
      </w:r>
      <w:r>
        <w:rPr>
          <w:sz w:val="18"/>
        </w:rPr>
        <w:t>Las leucemias linfoblásticas agudas (LLA) son proliferaciones clónales malignas de</w:t>
      </w:r>
      <w:r>
        <w:rPr>
          <w:spacing w:val="1"/>
          <w:sz w:val="18"/>
        </w:rPr>
        <w:t xml:space="preserve"> </w:t>
      </w:r>
      <w:r>
        <w:rPr>
          <w:sz w:val="18"/>
        </w:rPr>
        <w:t>células en distintos grados de diferenciación y representan las neoplasias más frecuentes en la edad</w:t>
      </w:r>
      <w:r>
        <w:rPr>
          <w:spacing w:val="1"/>
          <w:sz w:val="18"/>
        </w:rPr>
        <w:t xml:space="preserve"> </w:t>
      </w:r>
      <w:r>
        <w:rPr>
          <w:sz w:val="18"/>
        </w:rPr>
        <w:t>pediátrica. El objetivo de este estudio es determinar las principales características inmunofenotípicas,</w:t>
      </w:r>
      <w:r>
        <w:rPr>
          <w:spacing w:val="1"/>
          <w:sz w:val="18"/>
        </w:rPr>
        <w:t xml:space="preserve"> </w:t>
      </w:r>
      <w:r>
        <w:rPr>
          <w:sz w:val="18"/>
        </w:rPr>
        <w:t>biológicas</w:t>
      </w:r>
      <w:r>
        <w:rPr>
          <w:spacing w:val="-1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moleculares de</w:t>
      </w:r>
      <w:r>
        <w:rPr>
          <w:spacing w:val="-1"/>
          <w:sz w:val="18"/>
        </w:rPr>
        <w:t xml:space="preserve"> </w:t>
      </w:r>
      <w:r>
        <w:rPr>
          <w:sz w:val="18"/>
        </w:rPr>
        <w:t>las LLA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nuestro medio.</w:t>
      </w:r>
    </w:p>
    <w:p w14:paraId="34A6DED8" w14:textId="77777777" w:rsidR="00C67919" w:rsidRDefault="00C67919">
      <w:pPr>
        <w:pStyle w:val="Textoindependiente"/>
        <w:spacing w:before="6"/>
        <w:rPr>
          <w:sz w:val="16"/>
        </w:rPr>
      </w:pPr>
    </w:p>
    <w:p w14:paraId="00BFE25C" w14:textId="77777777" w:rsidR="00C67919" w:rsidRDefault="00000000">
      <w:pPr>
        <w:spacing w:line="276" w:lineRule="auto"/>
        <w:ind w:left="128" w:right="114"/>
        <w:jc w:val="both"/>
        <w:rPr>
          <w:sz w:val="18"/>
        </w:rPr>
      </w:pPr>
      <w:r>
        <w:rPr>
          <w:sz w:val="18"/>
        </w:rPr>
        <w:t>Métodos: Se realiza un estudio retrospectivo, de tipo no experimental, descriptivo, y longitudinal de los</w:t>
      </w:r>
      <w:r>
        <w:rPr>
          <w:spacing w:val="1"/>
          <w:sz w:val="18"/>
        </w:rPr>
        <w:t xml:space="preserve"> </w:t>
      </w:r>
      <w:r>
        <w:rPr>
          <w:sz w:val="18"/>
        </w:rPr>
        <w:t>pacientes diagnosticados de LLA durante el periodo comprendido entre 2004 a 2009 en el Instituto</w:t>
      </w:r>
      <w:r>
        <w:rPr>
          <w:spacing w:val="1"/>
          <w:sz w:val="18"/>
        </w:rPr>
        <w:t xml:space="preserve"> </w:t>
      </w:r>
      <w:r>
        <w:rPr>
          <w:sz w:val="18"/>
        </w:rPr>
        <w:t>Oncológico</w:t>
      </w:r>
      <w:r>
        <w:rPr>
          <w:spacing w:val="-1"/>
          <w:sz w:val="18"/>
        </w:rPr>
        <w:t xml:space="preserve"> </w:t>
      </w:r>
      <w:r>
        <w:rPr>
          <w:sz w:val="18"/>
        </w:rPr>
        <w:t>Nacional</w:t>
      </w:r>
      <w:r>
        <w:rPr>
          <w:spacing w:val="-1"/>
          <w:sz w:val="18"/>
        </w:rPr>
        <w:t xml:space="preserve"> </w:t>
      </w:r>
      <w:r>
        <w:rPr>
          <w:sz w:val="18"/>
        </w:rPr>
        <w:t>“Dr. Juan</w:t>
      </w:r>
      <w:r>
        <w:rPr>
          <w:spacing w:val="-1"/>
          <w:sz w:val="18"/>
        </w:rPr>
        <w:t xml:space="preserve"> </w:t>
      </w:r>
      <w:r>
        <w:rPr>
          <w:sz w:val="18"/>
        </w:rPr>
        <w:t>Tanca</w:t>
      </w:r>
      <w:r>
        <w:rPr>
          <w:spacing w:val="-1"/>
          <w:sz w:val="18"/>
        </w:rPr>
        <w:t xml:space="preserve"> </w:t>
      </w:r>
      <w:r>
        <w:rPr>
          <w:sz w:val="18"/>
        </w:rPr>
        <w:t>Marengo”</w:t>
      </w:r>
      <w:r>
        <w:rPr>
          <w:spacing w:val="3"/>
          <w:sz w:val="18"/>
        </w:rPr>
        <w:t xml:space="preserve"> </w:t>
      </w:r>
      <w:r>
        <w:rPr>
          <w:sz w:val="18"/>
        </w:rPr>
        <w:t>Solca,</w:t>
      </w:r>
      <w:r>
        <w:rPr>
          <w:spacing w:val="1"/>
          <w:sz w:val="18"/>
        </w:rPr>
        <w:t xml:space="preserve"> </w:t>
      </w:r>
      <w:r>
        <w:rPr>
          <w:sz w:val="18"/>
        </w:rPr>
        <w:t>Guayaquil.</w:t>
      </w:r>
    </w:p>
    <w:p w14:paraId="5C5B8763" w14:textId="77777777" w:rsidR="00C67919" w:rsidRDefault="00C67919">
      <w:pPr>
        <w:pStyle w:val="Textoindependiente"/>
        <w:spacing w:before="11"/>
        <w:rPr>
          <w:sz w:val="16"/>
        </w:rPr>
      </w:pPr>
    </w:p>
    <w:p w14:paraId="3E65C200" w14:textId="77777777" w:rsidR="00C67919" w:rsidRDefault="00000000">
      <w:pPr>
        <w:spacing w:before="1" w:line="276" w:lineRule="auto"/>
        <w:ind w:left="128" w:right="111"/>
        <w:jc w:val="both"/>
        <w:rPr>
          <w:sz w:val="18"/>
        </w:rPr>
      </w:pPr>
      <w:r>
        <w:rPr>
          <w:sz w:val="18"/>
        </w:rPr>
        <w:t>Resultados:</w:t>
      </w:r>
      <w:r>
        <w:rPr>
          <w:spacing w:val="1"/>
          <w:sz w:val="18"/>
        </w:rPr>
        <w:t xml:space="preserve"> </w:t>
      </w:r>
      <w:r>
        <w:rPr>
          <w:sz w:val="18"/>
        </w:rPr>
        <w:t>Se analizaron un total de 316 pacientes, con una edad promedio de 6 años. Por sus</w:t>
      </w:r>
      <w:r>
        <w:rPr>
          <w:spacing w:val="1"/>
          <w:sz w:val="18"/>
        </w:rPr>
        <w:t xml:space="preserve"> </w:t>
      </w:r>
      <w:r>
        <w:rPr>
          <w:sz w:val="18"/>
        </w:rPr>
        <w:t>características</w:t>
      </w:r>
      <w:r>
        <w:rPr>
          <w:spacing w:val="-3"/>
          <w:sz w:val="18"/>
        </w:rPr>
        <w:t xml:space="preserve"> </w:t>
      </w:r>
      <w:r>
        <w:rPr>
          <w:sz w:val="18"/>
        </w:rPr>
        <w:t>morfológicas</w:t>
      </w:r>
      <w:r>
        <w:rPr>
          <w:spacing w:val="-2"/>
          <w:sz w:val="18"/>
        </w:rPr>
        <w:t xml:space="preserve"> </w:t>
      </w:r>
      <w:r>
        <w:rPr>
          <w:sz w:val="18"/>
        </w:rPr>
        <w:t>fueron</w:t>
      </w:r>
      <w:r>
        <w:rPr>
          <w:spacing w:val="-3"/>
          <w:sz w:val="18"/>
        </w:rPr>
        <w:t xml:space="preserve"> </w:t>
      </w:r>
      <w:r>
        <w:rPr>
          <w:sz w:val="18"/>
        </w:rPr>
        <w:t>clasificados</w:t>
      </w:r>
      <w:r>
        <w:rPr>
          <w:spacing w:val="-2"/>
          <w:sz w:val="18"/>
        </w:rPr>
        <w:t xml:space="preserve"> </w:t>
      </w:r>
      <w:r>
        <w:rPr>
          <w:sz w:val="18"/>
        </w:rPr>
        <w:t>como</w:t>
      </w:r>
      <w:r>
        <w:rPr>
          <w:spacing w:val="-3"/>
          <w:sz w:val="18"/>
        </w:rPr>
        <w:t xml:space="preserve"> </w:t>
      </w:r>
      <w:r>
        <w:rPr>
          <w:sz w:val="18"/>
        </w:rPr>
        <w:t>FAB</w:t>
      </w:r>
      <w:r>
        <w:rPr>
          <w:spacing w:val="-6"/>
          <w:sz w:val="18"/>
        </w:rPr>
        <w:t xml:space="preserve"> </w:t>
      </w:r>
      <w:r>
        <w:rPr>
          <w:sz w:val="18"/>
        </w:rPr>
        <w:t>L1</w:t>
      </w:r>
      <w:r>
        <w:rPr>
          <w:spacing w:val="-4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90.5</w:t>
      </w:r>
      <w:r>
        <w:rPr>
          <w:spacing w:val="1"/>
          <w:sz w:val="18"/>
        </w:rPr>
        <w:t xml:space="preserve"> </w:t>
      </w:r>
      <w:r>
        <w:rPr>
          <w:sz w:val="18"/>
        </w:rPr>
        <w:t>%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los</w:t>
      </w:r>
      <w:r>
        <w:rPr>
          <w:spacing w:val="-2"/>
          <w:sz w:val="18"/>
        </w:rPr>
        <w:t xml:space="preserve"> </w:t>
      </w:r>
      <w:r>
        <w:rPr>
          <w:sz w:val="18"/>
        </w:rPr>
        <w:t>casos</w:t>
      </w:r>
      <w:r>
        <w:rPr>
          <w:spacing w:val="-3"/>
          <w:sz w:val="18"/>
        </w:rPr>
        <w:t xml:space="preserve"> </w:t>
      </w:r>
      <w:r>
        <w:rPr>
          <w:sz w:val="18"/>
        </w:rPr>
        <w:t>(n=286).</w:t>
      </w:r>
      <w:r>
        <w:rPr>
          <w:spacing w:val="-6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base</w:t>
      </w:r>
      <w:r>
        <w:rPr>
          <w:spacing w:val="-42"/>
          <w:sz w:val="18"/>
        </w:rPr>
        <w:t xml:space="preserve"> </w:t>
      </w:r>
      <w:r>
        <w:rPr>
          <w:sz w:val="18"/>
        </w:rPr>
        <w:t>a</w:t>
      </w:r>
      <w:r>
        <w:rPr>
          <w:spacing w:val="4"/>
          <w:sz w:val="18"/>
        </w:rPr>
        <w:t xml:space="preserve"> </w:t>
      </w:r>
      <w:r>
        <w:rPr>
          <w:sz w:val="18"/>
        </w:rPr>
        <w:t>su</w:t>
      </w:r>
      <w:r>
        <w:rPr>
          <w:spacing w:val="6"/>
          <w:sz w:val="18"/>
        </w:rPr>
        <w:t xml:space="preserve"> </w:t>
      </w:r>
      <w:r>
        <w:rPr>
          <w:sz w:val="18"/>
        </w:rPr>
        <w:t>inmunofenotipo</w:t>
      </w:r>
      <w:r>
        <w:rPr>
          <w:spacing w:val="4"/>
          <w:sz w:val="18"/>
        </w:rPr>
        <w:t xml:space="preserve"> </w:t>
      </w:r>
      <w:r>
        <w:rPr>
          <w:sz w:val="18"/>
        </w:rPr>
        <w:t>91.8</w:t>
      </w:r>
      <w:r>
        <w:rPr>
          <w:spacing w:val="7"/>
          <w:sz w:val="18"/>
        </w:rPr>
        <w:t xml:space="preserve"> </w:t>
      </w:r>
      <w:r>
        <w:rPr>
          <w:sz w:val="18"/>
        </w:rPr>
        <w:t>%</w:t>
      </w:r>
      <w:r>
        <w:rPr>
          <w:spacing w:val="4"/>
          <w:sz w:val="18"/>
        </w:rPr>
        <w:t xml:space="preserve"> </w:t>
      </w:r>
      <w:r>
        <w:rPr>
          <w:sz w:val="18"/>
        </w:rPr>
        <w:t>(n=290)</w:t>
      </w:r>
      <w:r>
        <w:rPr>
          <w:spacing w:val="5"/>
          <w:sz w:val="18"/>
        </w:rPr>
        <w:t xml:space="preserve"> </w:t>
      </w:r>
      <w:r>
        <w:rPr>
          <w:sz w:val="18"/>
        </w:rPr>
        <w:t>de</w:t>
      </w:r>
      <w:r>
        <w:rPr>
          <w:spacing w:val="4"/>
          <w:sz w:val="18"/>
        </w:rPr>
        <w:t xml:space="preserve"> </w:t>
      </w:r>
      <w:r>
        <w:rPr>
          <w:sz w:val="18"/>
        </w:rPr>
        <w:t>los</w:t>
      </w:r>
      <w:r>
        <w:rPr>
          <w:spacing w:val="2"/>
          <w:sz w:val="18"/>
        </w:rPr>
        <w:t xml:space="preserve"> </w:t>
      </w:r>
      <w:r>
        <w:rPr>
          <w:sz w:val="18"/>
        </w:rPr>
        <w:t>mismos</w:t>
      </w:r>
      <w:r>
        <w:rPr>
          <w:spacing w:val="5"/>
          <w:sz w:val="18"/>
        </w:rPr>
        <w:t xml:space="preserve"> </w:t>
      </w:r>
      <w:r>
        <w:rPr>
          <w:sz w:val="18"/>
        </w:rPr>
        <w:t>correspondieron</w:t>
      </w:r>
      <w:r>
        <w:rPr>
          <w:spacing w:val="5"/>
          <w:sz w:val="18"/>
        </w:rPr>
        <w:t xml:space="preserve"> </w:t>
      </w:r>
      <w:r>
        <w:rPr>
          <w:sz w:val="18"/>
        </w:rPr>
        <w:t>a</w:t>
      </w:r>
      <w:r>
        <w:rPr>
          <w:spacing w:val="4"/>
          <w:sz w:val="18"/>
        </w:rPr>
        <w:t xml:space="preserve"> </w:t>
      </w:r>
      <w:r>
        <w:rPr>
          <w:sz w:val="18"/>
        </w:rPr>
        <w:t>una</w:t>
      </w:r>
      <w:r>
        <w:rPr>
          <w:spacing w:val="4"/>
          <w:sz w:val="18"/>
        </w:rPr>
        <w:t xml:space="preserve"> </w:t>
      </w:r>
      <w:r>
        <w:rPr>
          <w:sz w:val="18"/>
        </w:rPr>
        <w:t>LLA</w:t>
      </w:r>
      <w:r>
        <w:rPr>
          <w:spacing w:val="6"/>
          <w:sz w:val="18"/>
        </w:rPr>
        <w:t xml:space="preserve"> </w:t>
      </w:r>
      <w:r>
        <w:rPr>
          <w:sz w:val="18"/>
        </w:rPr>
        <w:t>de</w:t>
      </w:r>
      <w:r>
        <w:rPr>
          <w:spacing w:val="5"/>
          <w:sz w:val="18"/>
        </w:rPr>
        <w:t xml:space="preserve"> </w:t>
      </w:r>
      <w:r>
        <w:rPr>
          <w:sz w:val="18"/>
        </w:rPr>
        <w:t>fenotipo</w:t>
      </w:r>
      <w:r>
        <w:rPr>
          <w:spacing w:val="4"/>
          <w:sz w:val="18"/>
        </w:rPr>
        <w:t xml:space="preserve"> </w:t>
      </w:r>
      <w:r>
        <w:rPr>
          <w:sz w:val="18"/>
        </w:rPr>
        <w:t>B</w:t>
      </w:r>
      <w:r>
        <w:rPr>
          <w:spacing w:val="6"/>
          <w:sz w:val="18"/>
        </w:rPr>
        <w:t xml:space="preserve"> </w:t>
      </w:r>
      <w:r>
        <w:rPr>
          <w:sz w:val="18"/>
        </w:rPr>
        <w:t>y</w:t>
      </w:r>
      <w:r>
        <w:rPr>
          <w:spacing w:val="2"/>
          <w:sz w:val="18"/>
        </w:rPr>
        <w:t xml:space="preserve"> </w:t>
      </w:r>
      <w:r>
        <w:rPr>
          <w:sz w:val="18"/>
        </w:rPr>
        <w:t>un</w:t>
      </w:r>
      <w:r>
        <w:rPr>
          <w:spacing w:val="4"/>
          <w:sz w:val="18"/>
        </w:rPr>
        <w:t xml:space="preserve"> </w:t>
      </w:r>
      <w:r>
        <w:rPr>
          <w:sz w:val="18"/>
        </w:rPr>
        <w:t>8.2</w:t>
      </w:r>
    </w:p>
    <w:p w14:paraId="60D0418E" w14:textId="77777777" w:rsidR="00C67919" w:rsidRDefault="00000000">
      <w:pPr>
        <w:spacing w:line="276" w:lineRule="auto"/>
        <w:ind w:left="128" w:right="113"/>
        <w:jc w:val="both"/>
        <w:rPr>
          <w:sz w:val="18"/>
        </w:rPr>
      </w:pPr>
      <w:r>
        <w:rPr>
          <w:sz w:val="18"/>
        </w:rPr>
        <w:t>% (n=26) a una de fenotipo T, el con un predominio de la variedad B común. Se reportaron 45 casos de</w:t>
      </w:r>
      <w:r>
        <w:rPr>
          <w:spacing w:val="1"/>
          <w:sz w:val="18"/>
        </w:rPr>
        <w:t xml:space="preserve"> </w:t>
      </w:r>
      <w:r>
        <w:rPr>
          <w:sz w:val="18"/>
        </w:rPr>
        <w:t>translocaciones, siendo a más común la t(12;21). En relación al cariotipo este se reportó como normal</w:t>
      </w:r>
      <w:r>
        <w:rPr>
          <w:spacing w:val="1"/>
          <w:sz w:val="18"/>
        </w:rPr>
        <w:t xml:space="preserve"> </w:t>
      </w:r>
      <w:r>
        <w:rPr>
          <w:sz w:val="18"/>
        </w:rPr>
        <w:t>en 229 casos (72.5 %) y se evidenciaron gran variabilidad de alteraciones en el restante 27.5</w:t>
      </w:r>
      <w:r>
        <w:rPr>
          <w:spacing w:val="1"/>
          <w:sz w:val="18"/>
        </w:rPr>
        <w:t xml:space="preserve"> </w:t>
      </w:r>
      <w:r>
        <w:rPr>
          <w:sz w:val="18"/>
        </w:rPr>
        <w:t>%,</w:t>
      </w:r>
      <w:r>
        <w:rPr>
          <w:spacing w:val="1"/>
          <w:sz w:val="18"/>
        </w:rPr>
        <w:t xml:space="preserve"> </w:t>
      </w:r>
      <w:r>
        <w:rPr>
          <w:sz w:val="18"/>
        </w:rPr>
        <w:t>prevaleciendo</w:t>
      </w:r>
      <w:r>
        <w:rPr>
          <w:spacing w:val="-2"/>
          <w:sz w:val="18"/>
        </w:rPr>
        <w:t xml:space="preserve"> </w:t>
      </w:r>
      <w:r>
        <w:rPr>
          <w:sz w:val="18"/>
        </w:rPr>
        <w:t>las hiperdiploidías.</w:t>
      </w:r>
    </w:p>
    <w:p w14:paraId="306FD056" w14:textId="77777777" w:rsidR="00C67919" w:rsidRDefault="00C67919">
      <w:pPr>
        <w:pStyle w:val="Textoindependiente"/>
        <w:spacing w:before="5"/>
        <w:rPr>
          <w:sz w:val="16"/>
        </w:rPr>
      </w:pPr>
    </w:p>
    <w:p w14:paraId="4C982E5C" w14:textId="77777777" w:rsidR="00C67919" w:rsidRDefault="00000000">
      <w:pPr>
        <w:spacing w:line="278" w:lineRule="auto"/>
        <w:ind w:left="128" w:right="119"/>
        <w:jc w:val="both"/>
        <w:rPr>
          <w:sz w:val="18"/>
        </w:rPr>
      </w:pPr>
      <w:r>
        <w:rPr>
          <w:sz w:val="18"/>
        </w:rPr>
        <w:t>Conclusión:</w:t>
      </w:r>
      <w:r>
        <w:rPr>
          <w:spacing w:val="8"/>
          <w:sz w:val="18"/>
        </w:rPr>
        <w:t xml:space="preserve"> </w:t>
      </w:r>
      <w:r>
        <w:rPr>
          <w:sz w:val="18"/>
        </w:rPr>
        <w:t>Una</w:t>
      </w:r>
      <w:r>
        <w:rPr>
          <w:spacing w:val="-6"/>
          <w:sz w:val="18"/>
        </w:rPr>
        <w:t xml:space="preserve"> </w:t>
      </w:r>
      <w:r>
        <w:rPr>
          <w:sz w:val="18"/>
        </w:rPr>
        <w:t>mejor</w:t>
      </w:r>
      <w:r>
        <w:rPr>
          <w:spacing w:val="-7"/>
          <w:sz w:val="18"/>
        </w:rPr>
        <w:t xml:space="preserve"> </w:t>
      </w:r>
      <w:r>
        <w:rPr>
          <w:sz w:val="18"/>
        </w:rPr>
        <w:t>clasificación</w:t>
      </w:r>
      <w:r>
        <w:rPr>
          <w:spacing w:val="-6"/>
          <w:sz w:val="18"/>
        </w:rPr>
        <w:t xml:space="preserve"> </w:t>
      </w:r>
      <w:r>
        <w:rPr>
          <w:sz w:val="18"/>
        </w:rPr>
        <w:t>y</w:t>
      </w:r>
      <w:r>
        <w:rPr>
          <w:spacing w:val="-2"/>
          <w:sz w:val="18"/>
        </w:rPr>
        <w:t xml:space="preserve"> </w:t>
      </w:r>
      <w:r>
        <w:rPr>
          <w:sz w:val="18"/>
        </w:rPr>
        <w:t>estatificación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los</w:t>
      </w:r>
      <w:r>
        <w:rPr>
          <w:spacing w:val="-5"/>
          <w:sz w:val="18"/>
        </w:rPr>
        <w:t xml:space="preserve"> </w:t>
      </w:r>
      <w:r>
        <w:rPr>
          <w:sz w:val="18"/>
        </w:rPr>
        <w:t>pacientes,</w:t>
      </w:r>
      <w:r>
        <w:rPr>
          <w:spacing w:val="-4"/>
          <w:sz w:val="18"/>
        </w:rPr>
        <w:t xml:space="preserve"> </w:t>
      </w:r>
      <w:r>
        <w:rPr>
          <w:sz w:val="18"/>
        </w:rPr>
        <w:t>por</w:t>
      </w:r>
      <w:r>
        <w:rPr>
          <w:spacing w:val="-7"/>
          <w:sz w:val="18"/>
        </w:rPr>
        <w:t xml:space="preserve"> </w:t>
      </w:r>
      <w:r>
        <w:rPr>
          <w:sz w:val="18"/>
        </w:rPr>
        <w:t>medio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correlación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los</w:t>
      </w:r>
      <w:r>
        <w:rPr>
          <w:spacing w:val="-41"/>
          <w:sz w:val="18"/>
        </w:rPr>
        <w:t xml:space="preserve"> </w:t>
      </w:r>
      <w:r>
        <w:rPr>
          <w:sz w:val="18"/>
        </w:rPr>
        <w:t>hallazgos inmunofenotípicos, morfológicos y citogenéticos permitirá establecer nuevas estrategias</w:t>
      </w:r>
      <w:r>
        <w:rPr>
          <w:spacing w:val="1"/>
          <w:sz w:val="18"/>
        </w:rPr>
        <w:t xml:space="preserve"> </w:t>
      </w:r>
      <w:r>
        <w:rPr>
          <w:sz w:val="18"/>
        </w:rPr>
        <w:t>terapéuticas</w:t>
      </w:r>
      <w:r>
        <w:rPr>
          <w:spacing w:val="3"/>
          <w:sz w:val="18"/>
        </w:rPr>
        <w:t xml:space="preserve"> </w:t>
      </w:r>
      <w:r>
        <w:rPr>
          <w:sz w:val="18"/>
        </w:rPr>
        <w:t>con una</w:t>
      </w:r>
      <w:r>
        <w:rPr>
          <w:spacing w:val="-1"/>
          <w:sz w:val="18"/>
        </w:rPr>
        <w:t xml:space="preserve"> </w:t>
      </w:r>
      <w:r>
        <w:rPr>
          <w:sz w:val="18"/>
        </w:rPr>
        <w:t>mejor</w:t>
      </w:r>
      <w:r>
        <w:rPr>
          <w:spacing w:val="-2"/>
          <w:sz w:val="18"/>
        </w:rPr>
        <w:t xml:space="preserve"> </w:t>
      </w:r>
      <w:r>
        <w:rPr>
          <w:sz w:val="18"/>
        </w:rPr>
        <w:t>sobrevida.</w:t>
      </w:r>
    </w:p>
    <w:p w14:paraId="05376554" w14:textId="77777777" w:rsidR="00C67919" w:rsidRDefault="00C67919">
      <w:pPr>
        <w:pStyle w:val="Textoindependiente"/>
        <w:spacing w:before="4"/>
        <w:rPr>
          <w:sz w:val="16"/>
        </w:rPr>
      </w:pPr>
    </w:p>
    <w:p w14:paraId="3936FC31" w14:textId="77777777" w:rsidR="00C67919" w:rsidRDefault="00000000">
      <w:pPr>
        <w:spacing w:line="276" w:lineRule="auto"/>
        <w:ind w:left="128" w:right="112"/>
        <w:jc w:val="both"/>
        <w:rPr>
          <w:sz w:val="18"/>
        </w:rPr>
      </w:pPr>
      <w:r>
        <w:rPr>
          <w:sz w:val="18"/>
        </w:rPr>
        <w:t>Palabras</w:t>
      </w:r>
      <w:r>
        <w:rPr>
          <w:spacing w:val="1"/>
          <w:sz w:val="18"/>
        </w:rPr>
        <w:t xml:space="preserve"> </w:t>
      </w:r>
      <w:r>
        <w:rPr>
          <w:sz w:val="18"/>
        </w:rPr>
        <w:t>Claves:</w:t>
      </w:r>
      <w:r>
        <w:rPr>
          <w:spacing w:val="1"/>
          <w:sz w:val="18"/>
        </w:rPr>
        <w:t xml:space="preserve"> </w:t>
      </w:r>
      <w:r>
        <w:rPr>
          <w:sz w:val="18"/>
        </w:rPr>
        <w:t>LEUCEMIA</w:t>
      </w:r>
      <w:r>
        <w:rPr>
          <w:spacing w:val="1"/>
          <w:sz w:val="18"/>
        </w:rPr>
        <w:t xml:space="preserve"> </w:t>
      </w:r>
      <w:r>
        <w:rPr>
          <w:sz w:val="18"/>
        </w:rPr>
        <w:t>LINFOBLÁSTICA</w:t>
      </w:r>
      <w:r>
        <w:rPr>
          <w:spacing w:val="1"/>
          <w:sz w:val="18"/>
        </w:rPr>
        <w:t xml:space="preserve"> </w:t>
      </w:r>
      <w:r>
        <w:rPr>
          <w:sz w:val="18"/>
        </w:rPr>
        <w:t>AGUDA,</w:t>
      </w:r>
      <w:r>
        <w:rPr>
          <w:spacing w:val="1"/>
          <w:sz w:val="18"/>
        </w:rPr>
        <w:t xml:space="preserve"> </w:t>
      </w:r>
      <w:r>
        <w:rPr>
          <w:sz w:val="18"/>
        </w:rPr>
        <w:t>MORFOLOGÍA,</w:t>
      </w:r>
      <w:r>
        <w:rPr>
          <w:spacing w:val="1"/>
          <w:sz w:val="18"/>
        </w:rPr>
        <w:t xml:space="preserve"> </w:t>
      </w:r>
      <w:r>
        <w:rPr>
          <w:sz w:val="18"/>
        </w:rPr>
        <w:t>INMUNOFENOTIPO,</w:t>
      </w:r>
      <w:r>
        <w:rPr>
          <w:spacing w:val="1"/>
          <w:sz w:val="18"/>
        </w:rPr>
        <w:t xml:space="preserve"> </w:t>
      </w:r>
      <w:r>
        <w:rPr>
          <w:sz w:val="18"/>
        </w:rPr>
        <w:t>CITOGENÉTICA.</w:t>
      </w:r>
    </w:p>
    <w:p w14:paraId="0D75B1E1" w14:textId="77777777" w:rsidR="00C67919" w:rsidRDefault="00C67919">
      <w:pPr>
        <w:pStyle w:val="Textoindependiente"/>
        <w:spacing w:before="6"/>
        <w:rPr>
          <w:sz w:val="16"/>
        </w:rPr>
      </w:pPr>
    </w:p>
    <w:p w14:paraId="7735C28D" w14:textId="77777777" w:rsidR="00C67919" w:rsidRDefault="00000000">
      <w:pPr>
        <w:spacing w:before="1"/>
        <w:ind w:left="128"/>
        <w:jc w:val="both"/>
        <w:rPr>
          <w:sz w:val="16"/>
        </w:rPr>
      </w:pPr>
      <w:r>
        <w:rPr>
          <w:sz w:val="16"/>
        </w:rPr>
        <w:t>DOI:</w:t>
      </w:r>
      <w:r>
        <w:rPr>
          <w:spacing w:val="39"/>
          <w:sz w:val="16"/>
        </w:rPr>
        <w:t xml:space="preserve"> </w:t>
      </w:r>
      <w:r>
        <w:rPr>
          <w:sz w:val="16"/>
        </w:rPr>
        <w:t>https://doi.org/10.33821/89</w:t>
      </w:r>
    </w:p>
    <w:p w14:paraId="647595CE" w14:textId="77777777" w:rsidR="00C67919" w:rsidRDefault="00C67919">
      <w:pPr>
        <w:jc w:val="both"/>
        <w:rPr>
          <w:sz w:val="16"/>
        </w:rPr>
        <w:sectPr w:rsidR="00C67919">
          <w:type w:val="continuous"/>
          <w:pgSz w:w="12240" w:h="15840"/>
          <w:pgMar w:top="620" w:right="500" w:bottom="280" w:left="520" w:header="720" w:footer="720" w:gutter="0"/>
          <w:cols w:num="2" w:space="720" w:equalWidth="0">
            <w:col w:w="2544" w:space="353"/>
            <w:col w:w="8323"/>
          </w:cols>
        </w:sectPr>
      </w:pPr>
    </w:p>
    <w:p w14:paraId="0E00DFF9" w14:textId="77777777" w:rsidR="00C67919" w:rsidRDefault="00000000">
      <w:pPr>
        <w:pStyle w:val="Textoindependiente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6691A111" wp14:editId="7BDCE93B">
            <wp:simplePos x="0" y="0"/>
            <wp:positionH relativeFrom="page">
              <wp:posOffset>7068819</wp:posOffset>
            </wp:positionH>
            <wp:positionV relativeFrom="page">
              <wp:posOffset>541019</wp:posOffset>
            </wp:positionV>
            <wp:extent cx="243840" cy="24384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9D08A8" w14:textId="77777777" w:rsidR="00C67919" w:rsidRDefault="00C67919">
      <w:pPr>
        <w:pStyle w:val="Textoindependiente"/>
      </w:pPr>
    </w:p>
    <w:p w14:paraId="6D61ED85" w14:textId="77777777" w:rsidR="00C67919" w:rsidRDefault="00C67919">
      <w:pPr>
        <w:pStyle w:val="Textoindependiente"/>
      </w:pPr>
    </w:p>
    <w:p w14:paraId="60E1F502" w14:textId="77777777" w:rsidR="00C67919" w:rsidRDefault="00C67919">
      <w:pPr>
        <w:pStyle w:val="Textoindependiente"/>
        <w:rPr>
          <w:sz w:val="14"/>
        </w:rPr>
      </w:pPr>
    </w:p>
    <w:p w14:paraId="57814AEE" w14:textId="5501B82A" w:rsidR="00C67919" w:rsidRDefault="00A3440E">
      <w:pPr>
        <w:pStyle w:val="Textoindependiente"/>
        <w:spacing w:line="20" w:lineRule="exact"/>
        <w:ind w:left="26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4EC7764" wp14:editId="0F1C8AB3">
                <wp:extent cx="6858000" cy="7620"/>
                <wp:effectExtent l="5080" t="0" r="4445" b="3810"/>
                <wp:docPr id="3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7620"/>
                          <a:chOff x="0" y="0"/>
                          <a:chExt cx="10800" cy="12"/>
                        </a:xfrm>
                      </wpg:grpSpPr>
                      <wps:wsp>
                        <wps:cNvPr id="3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6C6D6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35EBA4" id="Group 20" o:spid="_x0000_s1026" style="width:540pt;height:.6pt;mso-position-horizontal-relative:char;mso-position-vertical-relative:line" coordsize="108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">
                <v:line id="Line 21" o:spid="_x0000_s1027" style="position:absolute;visibility:visible;mso-wrap-style:square" from="0,6" to="108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" strokecolor="#6c6d6f" strokeweight=".6pt"/>
                <w10:anchorlock/>
              </v:group>
            </w:pict>
          </mc:Fallback>
        </mc:AlternateContent>
      </w:r>
    </w:p>
    <w:p w14:paraId="16247A4F" w14:textId="77777777" w:rsidR="00C67919" w:rsidRDefault="00000000">
      <w:pPr>
        <w:tabs>
          <w:tab w:val="left" w:pos="10755"/>
        </w:tabs>
        <w:spacing w:before="135"/>
        <w:ind w:left="227"/>
        <w:rPr>
          <w:rFonts w:ascii="Roboto" w:hAnsi="Roboto"/>
          <w:b/>
          <w:sz w:val="16"/>
        </w:rPr>
      </w:pPr>
      <w:r>
        <w:rPr>
          <w:rFonts w:ascii="Roboto" w:hAnsi="Roboto"/>
          <w:b/>
          <w:color w:val="17365D"/>
          <w:sz w:val="16"/>
        </w:rPr>
        <w:t>Ramírez</w:t>
      </w:r>
      <w:r>
        <w:rPr>
          <w:rFonts w:ascii="Roboto" w:hAnsi="Roboto"/>
          <w:b/>
          <w:color w:val="17365D"/>
          <w:spacing w:val="1"/>
          <w:sz w:val="16"/>
        </w:rPr>
        <w:t xml:space="preserve"> </w:t>
      </w:r>
      <w:r>
        <w:rPr>
          <w:rFonts w:ascii="Roboto Cn" w:hAnsi="Roboto Cn"/>
          <w:b/>
          <w:i/>
          <w:color w:val="17365D"/>
          <w:sz w:val="16"/>
        </w:rPr>
        <w:t>et</w:t>
      </w:r>
      <w:r>
        <w:rPr>
          <w:rFonts w:ascii="Roboto Cn" w:hAnsi="Roboto Cn"/>
          <w:b/>
          <w:i/>
          <w:color w:val="17365D"/>
          <w:spacing w:val="6"/>
          <w:sz w:val="16"/>
        </w:rPr>
        <w:t xml:space="preserve"> </w:t>
      </w:r>
      <w:r>
        <w:rPr>
          <w:rFonts w:ascii="Roboto Cn" w:hAnsi="Roboto Cn"/>
          <w:b/>
          <w:i/>
          <w:color w:val="17365D"/>
          <w:sz w:val="16"/>
        </w:rPr>
        <w:t>al</w:t>
      </w:r>
      <w:r>
        <w:rPr>
          <w:rFonts w:ascii="Roboto" w:hAnsi="Roboto"/>
          <w:b/>
          <w:color w:val="17365D"/>
          <w:sz w:val="16"/>
        </w:rPr>
        <w:t>.</w:t>
      </w:r>
      <w:r>
        <w:rPr>
          <w:rFonts w:ascii="Roboto" w:hAnsi="Roboto"/>
          <w:b/>
          <w:color w:val="17365D"/>
          <w:spacing w:val="3"/>
          <w:sz w:val="16"/>
        </w:rPr>
        <w:t xml:space="preserve"> </w:t>
      </w:r>
      <w:r>
        <w:rPr>
          <w:rFonts w:ascii="Roboto" w:hAnsi="Roboto"/>
          <w:b/>
          <w:color w:val="17365D"/>
          <w:sz w:val="16"/>
        </w:rPr>
        <w:t>Rev.</w:t>
      </w:r>
      <w:r>
        <w:rPr>
          <w:rFonts w:ascii="Roboto" w:hAnsi="Roboto"/>
          <w:b/>
          <w:color w:val="17365D"/>
          <w:spacing w:val="3"/>
          <w:sz w:val="16"/>
        </w:rPr>
        <w:t xml:space="preserve"> </w:t>
      </w:r>
      <w:r>
        <w:rPr>
          <w:rFonts w:ascii="Roboto" w:hAnsi="Roboto"/>
          <w:b/>
          <w:color w:val="17365D"/>
          <w:sz w:val="16"/>
        </w:rPr>
        <w:t>Oncol.</w:t>
      </w:r>
      <w:r>
        <w:rPr>
          <w:rFonts w:ascii="Roboto" w:hAnsi="Roboto"/>
          <w:b/>
          <w:color w:val="17365D"/>
          <w:spacing w:val="3"/>
          <w:sz w:val="16"/>
        </w:rPr>
        <w:t xml:space="preserve"> </w:t>
      </w:r>
      <w:r>
        <w:rPr>
          <w:rFonts w:ascii="Roboto" w:hAnsi="Roboto"/>
          <w:b/>
          <w:color w:val="17365D"/>
          <w:sz w:val="16"/>
        </w:rPr>
        <w:t>Ecu.</w:t>
      </w:r>
      <w:r>
        <w:rPr>
          <w:rFonts w:ascii="Roboto" w:hAnsi="Roboto"/>
          <w:b/>
          <w:color w:val="17365D"/>
          <w:spacing w:val="3"/>
          <w:sz w:val="16"/>
        </w:rPr>
        <w:t xml:space="preserve"> </w:t>
      </w:r>
      <w:r>
        <w:rPr>
          <w:rFonts w:ascii="Roboto" w:hAnsi="Roboto"/>
          <w:b/>
          <w:color w:val="17365D"/>
          <w:sz w:val="16"/>
        </w:rPr>
        <w:t>2019:29(2)</w:t>
      </w:r>
      <w:r>
        <w:rPr>
          <w:rFonts w:ascii="Roboto" w:hAnsi="Roboto"/>
          <w:b/>
          <w:color w:val="17365D"/>
          <w:sz w:val="16"/>
        </w:rPr>
        <w:tab/>
        <w:t>127</w:t>
      </w:r>
      <w:r>
        <w:rPr>
          <w:rFonts w:ascii="Roboto" w:hAnsi="Roboto"/>
          <w:b/>
          <w:color w:val="17365D"/>
          <w:spacing w:val="-2"/>
          <w:sz w:val="16"/>
        </w:rPr>
        <w:t xml:space="preserve"> </w:t>
      </w:r>
      <w:r>
        <w:rPr>
          <w:rFonts w:ascii="Roboto" w:hAnsi="Roboto"/>
          <w:b/>
          <w:color w:val="17365D"/>
          <w:sz w:val="16"/>
        </w:rPr>
        <w:t>|</w:t>
      </w:r>
    </w:p>
    <w:p w14:paraId="1074E71E" w14:textId="77777777" w:rsidR="00C67919" w:rsidRDefault="00C67919">
      <w:pPr>
        <w:rPr>
          <w:rFonts w:ascii="Roboto" w:hAnsi="Roboto"/>
          <w:sz w:val="16"/>
        </w:rPr>
        <w:sectPr w:rsidR="00C67919">
          <w:type w:val="continuous"/>
          <w:pgSz w:w="12240" w:h="15840"/>
          <w:pgMar w:top="620" w:right="500" w:bottom="280" w:left="520" w:header="720" w:footer="720" w:gutter="0"/>
          <w:cols w:space="720"/>
        </w:sectPr>
      </w:pPr>
    </w:p>
    <w:p w14:paraId="6FD32923" w14:textId="77777777" w:rsidR="00C67919" w:rsidRDefault="00C67919">
      <w:pPr>
        <w:pStyle w:val="Textoindependiente"/>
        <w:spacing w:before="8"/>
        <w:rPr>
          <w:rFonts w:ascii="Roboto"/>
          <w:b/>
          <w:sz w:val="28"/>
        </w:rPr>
      </w:pPr>
    </w:p>
    <w:p w14:paraId="12DE093F" w14:textId="77777777" w:rsidR="00C67919" w:rsidRDefault="00000000">
      <w:pPr>
        <w:pStyle w:val="Ttulo2"/>
        <w:ind w:left="3025"/>
      </w:pPr>
      <w:r>
        <w:rPr>
          <w:color w:val="169FDA"/>
        </w:rPr>
        <w:t>Abstract</w:t>
      </w:r>
    </w:p>
    <w:p w14:paraId="6B156E28" w14:textId="77777777" w:rsidR="00C67919" w:rsidRDefault="00C67919">
      <w:pPr>
        <w:pStyle w:val="Textoindependiente"/>
        <w:spacing w:before="3"/>
        <w:rPr>
          <w:rFonts w:ascii="Arial"/>
          <w:b/>
          <w:sz w:val="25"/>
        </w:rPr>
      </w:pPr>
    </w:p>
    <w:p w14:paraId="302FDE2E" w14:textId="77777777" w:rsidR="00C67919" w:rsidRDefault="00000000">
      <w:pPr>
        <w:spacing w:line="276" w:lineRule="auto"/>
        <w:ind w:left="3025" w:right="114"/>
        <w:jc w:val="both"/>
        <w:rPr>
          <w:sz w:val="18"/>
        </w:rPr>
      </w:pPr>
      <w:r>
        <w:rPr>
          <w:color w:val="202020"/>
          <w:sz w:val="18"/>
        </w:rPr>
        <w:t>Introduction:</w:t>
      </w:r>
      <w:r>
        <w:rPr>
          <w:color w:val="202020"/>
          <w:spacing w:val="1"/>
          <w:sz w:val="18"/>
        </w:rPr>
        <w:t xml:space="preserve"> </w:t>
      </w:r>
      <w:r>
        <w:rPr>
          <w:color w:val="202020"/>
          <w:sz w:val="18"/>
        </w:rPr>
        <w:t>Acute</w:t>
      </w:r>
      <w:r>
        <w:rPr>
          <w:color w:val="202020"/>
          <w:spacing w:val="1"/>
          <w:sz w:val="18"/>
        </w:rPr>
        <w:t xml:space="preserve"> </w:t>
      </w:r>
      <w:r>
        <w:rPr>
          <w:color w:val="202020"/>
          <w:sz w:val="18"/>
        </w:rPr>
        <w:t>lymphoblastic</w:t>
      </w:r>
      <w:r>
        <w:rPr>
          <w:color w:val="202020"/>
          <w:spacing w:val="1"/>
          <w:sz w:val="18"/>
        </w:rPr>
        <w:t xml:space="preserve"> </w:t>
      </w:r>
      <w:r>
        <w:rPr>
          <w:color w:val="202020"/>
          <w:sz w:val="18"/>
        </w:rPr>
        <w:t>leukemias</w:t>
      </w:r>
      <w:r>
        <w:rPr>
          <w:color w:val="202020"/>
          <w:spacing w:val="1"/>
          <w:sz w:val="18"/>
        </w:rPr>
        <w:t xml:space="preserve"> </w:t>
      </w:r>
      <w:r>
        <w:rPr>
          <w:color w:val="202020"/>
          <w:sz w:val="18"/>
        </w:rPr>
        <w:t>(ALL)</w:t>
      </w:r>
      <w:r>
        <w:rPr>
          <w:color w:val="202020"/>
          <w:spacing w:val="1"/>
          <w:sz w:val="18"/>
        </w:rPr>
        <w:t xml:space="preserve"> </w:t>
      </w:r>
      <w:r>
        <w:rPr>
          <w:color w:val="202020"/>
          <w:sz w:val="18"/>
        </w:rPr>
        <w:t>are</w:t>
      </w:r>
      <w:r>
        <w:rPr>
          <w:color w:val="202020"/>
          <w:spacing w:val="1"/>
          <w:sz w:val="18"/>
        </w:rPr>
        <w:t xml:space="preserve"> </w:t>
      </w:r>
      <w:r>
        <w:rPr>
          <w:color w:val="202020"/>
          <w:sz w:val="18"/>
        </w:rPr>
        <w:t>malignant</w:t>
      </w:r>
      <w:r>
        <w:rPr>
          <w:color w:val="202020"/>
          <w:spacing w:val="1"/>
          <w:sz w:val="18"/>
        </w:rPr>
        <w:t xml:space="preserve"> </w:t>
      </w:r>
      <w:r>
        <w:rPr>
          <w:color w:val="202020"/>
          <w:sz w:val="18"/>
        </w:rPr>
        <w:t>clonic</w:t>
      </w:r>
      <w:r>
        <w:rPr>
          <w:color w:val="202020"/>
          <w:spacing w:val="1"/>
          <w:sz w:val="18"/>
        </w:rPr>
        <w:t xml:space="preserve"> </w:t>
      </w:r>
      <w:r>
        <w:rPr>
          <w:color w:val="202020"/>
          <w:sz w:val="18"/>
        </w:rPr>
        <w:t>proliferations</w:t>
      </w:r>
      <w:r>
        <w:rPr>
          <w:color w:val="202020"/>
          <w:spacing w:val="1"/>
          <w:sz w:val="18"/>
        </w:rPr>
        <w:t xml:space="preserve"> </w:t>
      </w:r>
      <w:r>
        <w:rPr>
          <w:color w:val="202020"/>
          <w:sz w:val="18"/>
        </w:rPr>
        <w:t>of</w:t>
      </w:r>
      <w:r>
        <w:rPr>
          <w:color w:val="202020"/>
          <w:spacing w:val="1"/>
          <w:sz w:val="18"/>
        </w:rPr>
        <w:t xml:space="preserve"> </w:t>
      </w:r>
      <w:r>
        <w:rPr>
          <w:color w:val="202020"/>
          <w:sz w:val="18"/>
        </w:rPr>
        <w:t>cells</w:t>
      </w:r>
      <w:r>
        <w:rPr>
          <w:color w:val="202020"/>
          <w:spacing w:val="1"/>
          <w:sz w:val="18"/>
        </w:rPr>
        <w:t xml:space="preserve"> </w:t>
      </w:r>
      <w:r>
        <w:rPr>
          <w:color w:val="202020"/>
          <w:sz w:val="18"/>
        </w:rPr>
        <w:t>at</w:t>
      </w:r>
      <w:r>
        <w:rPr>
          <w:color w:val="202020"/>
          <w:spacing w:val="1"/>
          <w:sz w:val="18"/>
        </w:rPr>
        <w:t xml:space="preserve"> </w:t>
      </w:r>
      <w:r>
        <w:rPr>
          <w:color w:val="202020"/>
          <w:sz w:val="18"/>
        </w:rPr>
        <w:t>different degrees of differentiation and represent the most frequent neoplasms in pediatric age. The</w:t>
      </w:r>
      <w:r>
        <w:rPr>
          <w:color w:val="202020"/>
          <w:spacing w:val="1"/>
          <w:sz w:val="18"/>
        </w:rPr>
        <w:t xml:space="preserve"> </w:t>
      </w:r>
      <w:r>
        <w:rPr>
          <w:color w:val="202020"/>
          <w:sz w:val="18"/>
        </w:rPr>
        <w:t>objective</w:t>
      </w:r>
      <w:r>
        <w:rPr>
          <w:color w:val="202020"/>
          <w:spacing w:val="1"/>
          <w:sz w:val="18"/>
        </w:rPr>
        <w:t xml:space="preserve"> </w:t>
      </w:r>
      <w:r>
        <w:rPr>
          <w:color w:val="202020"/>
          <w:sz w:val="18"/>
        </w:rPr>
        <w:t>of</w:t>
      </w:r>
      <w:r>
        <w:rPr>
          <w:color w:val="202020"/>
          <w:spacing w:val="1"/>
          <w:sz w:val="18"/>
        </w:rPr>
        <w:t xml:space="preserve"> </w:t>
      </w:r>
      <w:r>
        <w:rPr>
          <w:color w:val="202020"/>
          <w:sz w:val="18"/>
        </w:rPr>
        <w:t>this</w:t>
      </w:r>
      <w:r>
        <w:rPr>
          <w:color w:val="202020"/>
          <w:spacing w:val="1"/>
          <w:sz w:val="18"/>
        </w:rPr>
        <w:t xml:space="preserve"> </w:t>
      </w:r>
      <w:r>
        <w:rPr>
          <w:color w:val="202020"/>
          <w:sz w:val="18"/>
        </w:rPr>
        <w:t>study</w:t>
      </w:r>
      <w:r>
        <w:rPr>
          <w:color w:val="202020"/>
          <w:spacing w:val="1"/>
          <w:sz w:val="18"/>
        </w:rPr>
        <w:t xml:space="preserve"> </w:t>
      </w:r>
      <w:r>
        <w:rPr>
          <w:color w:val="202020"/>
          <w:sz w:val="18"/>
        </w:rPr>
        <w:t>is</w:t>
      </w:r>
      <w:r>
        <w:rPr>
          <w:color w:val="202020"/>
          <w:spacing w:val="1"/>
          <w:sz w:val="18"/>
        </w:rPr>
        <w:t xml:space="preserve"> </w:t>
      </w:r>
      <w:r>
        <w:rPr>
          <w:color w:val="202020"/>
          <w:sz w:val="18"/>
        </w:rPr>
        <w:t>to</w:t>
      </w:r>
      <w:r>
        <w:rPr>
          <w:color w:val="202020"/>
          <w:spacing w:val="1"/>
          <w:sz w:val="18"/>
        </w:rPr>
        <w:t xml:space="preserve"> </w:t>
      </w:r>
      <w:r>
        <w:rPr>
          <w:color w:val="202020"/>
          <w:sz w:val="18"/>
        </w:rPr>
        <w:t>determine</w:t>
      </w:r>
      <w:r>
        <w:rPr>
          <w:color w:val="202020"/>
          <w:spacing w:val="1"/>
          <w:sz w:val="18"/>
        </w:rPr>
        <w:t xml:space="preserve"> </w:t>
      </w:r>
      <w:r>
        <w:rPr>
          <w:color w:val="202020"/>
          <w:sz w:val="18"/>
        </w:rPr>
        <w:t>the</w:t>
      </w:r>
      <w:r>
        <w:rPr>
          <w:color w:val="202020"/>
          <w:spacing w:val="1"/>
          <w:sz w:val="18"/>
        </w:rPr>
        <w:t xml:space="preserve"> </w:t>
      </w:r>
      <w:r>
        <w:rPr>
          <w:color w:val="202020"/>
          <w:sz w:val="18"/>
        </w:rPr>
        <w:t>main</w:t>
      </w:r>
      <w:r>
        <w:rPr>
          <w:color w:val="202020"/>
          <w:spacing w:val="1"/>
          <w:sz w:val="18"/>
        </w:rPr>
        <w:t xml:space="preserve"> </w:t>
      </w:r>
      <w:r>
        <w:rPr>
          <w:color w:val="202020"/>
          <w:sz w:val="18"/>
        </w:rPr>
        <w:t>immunophenotypic,</w:t>
      </w:r>
      <w:r>
        <w:rPr>
          <w:color w:val="202020"/>
          <w:spacing w:val="1"/>
          <w:sz w:val="18"/>
        </w:rPr>
        <w:t xml:space="preserve"> </w:t>
      </w:r>
      <w:r>
        <w:rPr>
          <w:color w:val="202020"/>
          <w:sz w:val="18"/>
        </w:rPr>
        <w:t>biological</w:t>
      </w:r>
      <w:r>
        <w:rPr>
          <w:color w:val="202020"/>
          <w:spacing w:val="1"/>
          <w:sz w:val="18"/>
        </w:rPr>
        <w:t xml:space="preserve"> </w:t>
      </w:r>
      <w:r>
        <w:rPr>
          <w:color w:val="202020"/>
          <w:sz w:val="18"/>
        </w:rPr>
        <w:t>and</w:t>
      </w:r>
      <w:r>
        <w:rPr>
          <w:color w:val="202020"/>
          <w:spacing w:val="1"/>
          <w:sz w:val="18"/>
        </w:rPr>
        <w:t xml:space="preserve"> </w:t>
      </w:r>
      <w:r>
        <w:rPr>
          <w:color w:val="202020"/>
          <w:sz w:val="18"/>
        </w:rPr>
        <w:t>molecular</w:t>
      </w:r>
      <w:r>
        <w:rPr>
          <w:color w:val="202020"/>
          <w:spacing w:val="1"/>
          <w:sz w:val="18"/>
        </w:rPr>
        <w:t xml:space="preserve"> </w:t>
      </w:r>
      <w:r>
        <w:rPr>
          <w:color w:val="202020"/>
          <w:sz w:val="18"/>
        </w:rPr>
        <w:t>characteristics</w:t>
      </w:r>
      <w:r>
        <w:rPr>
          <w:color w:val="202020"/>
          <w:spacing w:val="-1"/>
          <w:sz w:val="18"/>
        </w:rPr>
        <w:t xml:space="preserve"> </w:t>
      </w:r>
      <w:r>
        <w:rPr>
          <w:color w:val="202020"/>
          <w:sz w:val="18"/>
        </w:rPr>
        <w:t>of</w:t>
      </w:r>
      <w:r>
        <w:rPr>
          <w:color w:val="202020"/>
          <w:spacing w:val="-2"/>
          <w:sz w:val="18"/>
        </w:rPr>
        <w:t xml:space="preserve"> </w:t>
      </w:r>
      <w:r>
        <w:rPr>
          <w:color w:val="202020"/>
          <w:sz w:val="18"/>
        </w:rPr>
        <w:t>ALL in our</w:t>
      </w:r>
      <w:r>
        <w:rPr>
          <w:color w:val="202020"/>
          <w:spacing w:val="-2"/>
          <w:sz w:val="18"/>
        </w:rPr>
        <w:t xml:space="preserve"> </w:t>
      </w:r>
      <w:r>
        <w:rPr>
          <w:color w:val="202020"/>
          <w:sz w:val="18"/>
        </w:rPr>
        <w:t>environment.</w:t>
      </w:r>
    </w:p>
    <w:p w14:paraId="376B690C" w14:textId="77777777" w:rsidR="00C67919" w:rsidRDefault="00C67919">
      <w:pPr>
        <w:pStyle w:val="Textoindependiente"/>
        <w:spacing w:before="6"/>
        <w:rPr>
          <w:sz w:val="16"/>
        </w:rPr>
      </w:pPr>
    </w:p>
    <w:p w14:paraId="2EA9BF23" w14:textId="77777777" w:rsidR="00C67919" w:rsidRDefault="00000000">
      <w:pPr>
        <w:spacing w:before="1" w:line="276" w:lineRule="auto"/>
        <w:ind w:left="3025" w:right="114"/>
        <w:jc w:val="both"/>
        <w:rPr>
          <w:sz w:val="18"/>
        </w:rPr>
      </w:pPr>
      <w:r>
        <w:rPr>
          <w:color w:val="202020"/>
          <w:sz w:val="18"/>
        </w:rPr>
        <w:t>Methods: A retrospective, non-experimental, descriptive and longitudinal study of patients diagnosed</w:t>
      </w:r>
      <w:r>
        <w:rPr>
          <w:color w:val="202020"/>
          <w:spacing w:val="1"/>
          <w:sz w:val="18"/>
        </w:rPr>
        <w:t xml:space="preserve"> </w:t>
      </w:r>
      <w:r>
        <w:rPr>
          <w:color w:val="202020"/>
          <w:sz w:val="18"/>
        </w:rPr>
        <w:t>with ALL during the period between 2004 and 2009 is carried out in the pediatric area of the National</w:t>
      </w:r>
      <w:r>
        <w:rPr>
          <w:color w:val="202020"/>
          <w:spacing w:val="1"/>
          <w:sz w:val="18"/>
        </w:rPr>
        <w:t xml:space="preserve"> </w:t>
      </w:r>
      <w:r>
        <w:rPr>
          <w:color w:val="202020"/>
          <w:sz w:val="18"/>
        </w:rPr>
        <w:t>Oncology</w:t>
      </w:r>
      <w:r>
        <w:rPr>
          <w:color w:val="202020"/>
          <w:spacing w:val="-1"/>
          <w:sz w:val="18"/>
        </w:rPr>
        <w:t xml:space="preserve"> </w:t>
      </w:r>
      <w:r>
        <w:rPr>
          <w:color w:val="202020"/>
          <w:sz w:val="18"/>
        </w:rPr>
        <w:t>Institute</w:t>
      </w:r>
      <w:r>
        <w:rPr>
          <w:color w:val="202020"/>
          <w:spacing w:val="-1"/>
          <w:sz w:val="18"/>
        </w:rPr>
        <w:t xml:space="preserve"> </w:t>
      </w:r>
      <w:r>
        <w:rPr>
          <w:color w:val="202020"/>
          <w:sz w:val="18"/>
        </w:rPr>
        <w:t>“Dr. Juan Tanca</w:t>
      </w:r>
      <w:r>
        <w:rPr>
          <w:color w:val="202020"/>
          <w:spacing w:val="-1"/>
          <w:sz w:val="18"/>
        </w:rPr>
        <w:t xml:space="preserve"> </w:t>
      </w:r>
      <w:r>
        <w:rPr>
          <w:color w:val="202020"/>
          <w:sz w:val="18"/>
        </w:rPr>
        <w:t>Marengo</w:t>
      </w:r>
      <w:r>
        <w:rPr>
          <w:color w:val="202020"/>
          <w:spacing w:val="-1"/>
          <w:sz w:val="18"/>
        </w:rPr>
        <w:t xml:space="preserve"> </w:t>
      </w:r>
      <w:r>
        <w:rPr>
          <w:color w:val="202020"/>
          <w:sz w:val="18"/>
        </w:rPr>
        <w:t>”Solca,</w:t>
      </w:r>
      <w:r>
        <w:rPr>
          <w:color w:val="202020"/>
          <w:spacing w:val="4"/>
          <w:sz w:val="18"/>
        </w:rPr>
        <w:t xml:space="preserve"> </w:t>
      </w:r>
      <w:r>
        <w:rPr>
          <w:color w:val="202020"/>
          <w:sz w:val="18"/>
        </w:rPr>
        <w:t>Guayaquil.</w:t>
      </w:r>
    </w:p>
    <w:p w14:paraId="41166A05" w14:textId="77777777" w:rsidR="00C67919" w:rsidRDefault="00C67919">
      <w:pPr>
        <w:pStyle w:val="Textoindependiente"/>
        <w:spacing w:before="6"/>
        <w:rPr>
          <w:sz w:val="16"/>
        </w:rPr>
      </w:pPr>
    </w:p>
    <w:p w14:paraId="13EE2686" w14:textId="77777777" w:rsidR="00C67919" w:rsidRDefault="00000000">
      <w:pPr>
        <w:spacing w:line="276" w:lineRule="auto"/>
        <w:ind w:left="3025" w:right="114"/>
        <w:jc w:val="both"/>
        <w:rPr>
          <w:sz w:val="18"/>
        </w:rPr>
      </w:pPr>
      <w:r>
        <w:rPr>
          <w:color w:val="202020"/>
          <w:spacing w:val="-1"/>
          <w:sz w:val="18"/>
        </w:rPr>
        <w:t>Results:</w:t>
      </w:r>
      <w:r>
        <w:rPr>
          <w:color w:val="202020"/>
          <w:sz w:val="18"/>
        </w:rPr>
        <w:t xml:space="preserve"> </w:t>
      </w:r>
      <w:r>
        <w:rPr>
          <w:color w:val="202020"/>
          <w:spacing w:val="-1"/>
          <w:sz w:val="18"/>
        </w:rPr>
        <w:t>A</w:t>
      </w:r>
      <w:r>
        <w:rPr>
          <w:color w:val="202020"/>
          <w:spacing w:val="-11"/>
          <w:sz w:val="18"/>
        </w:rPr>
        <w:t xml:space="preserve"> </w:t>
      </w:r>
      <w:r>
        <w:rPr>
          <w:color w:val="202020"/>
          <w:spacing w:val="-1"/>
          <w:sz w:val="18"/>
        </w:rPr>
        <w:t>total</w:t>
      </w:r>
      <w:r>
        <w:rPr>
          <w:color w:val="202020"/>
          <w:spacing w:val="-9"/>
          <w:sz w:val="18"/>
        </w:rPr>
        <w:t xml:space="preserve"> </w:t>
      </w:r>
      <w:r>
        <w:rPr>
          <w:color w:val="202020"/>
          <w:sz w:val="18"/>
        </w:rPr>
        <w:t>of</w:t>
      </w:r>
      <w:r>
        <w:rPr>
          <w:color w:val="202020"/>
          <w:spacing w:val="-10"/>
          <w:sz w:val="18"/>
        </w:rPr>
        <w:t xml:space="preserve"> </w:t>
      </w:r>
      <w:r>
        <w:rPr>
          <w:color w:val="202020"/>
          <w:sz w:val="18"/>
        </w:rPr>
        <w:t>316</w:t>
      </w:r>
      <w:r>
        <w:rPr>
          <w:color w:val="202020"/>
          <w:spacing w:val="-12"/>
          <w:sz w:val="18"/>
        </w:rPr>
        <w:t xml:space="preserve"> </w:t>
      </w:r>
      <w:r>
        <w:rPr>
          <w:color w:val="202020"/>
          <w:sz w:val="18"/>
        </w:rPr>
        <w:t>patients</w:t>
      </w:r>
      <w:r>
        <w:rPr>
          <w:color w:val="202020"/>
          <w:spacing w:val="-12"/>
          <w:sz w:val="18"/>
        </w:rPr>
        <w:t xml:space="preserve"> </w:t>
      </w:r>
      <w:r>
        <w:rPr>
          <w:color w:val="202020"/>
          <w:sz w:val="18"/>
        </w:rPr>
        <w:t>were</w:t>
      </w:r>
      <w:r>
        <w:rPr>
          <w:color w:val="202020"/>
          <w:spacing w:val="-12"/>
          <w:sz w:val="18"/>
        </w:rPr>
        <w:t xml:space="preserve"> </w:t>
      </w:r>
      <w:r>
        <w:rPr>
          <w:color w:val="202020"/>
          <w:sz w:val="18"/>
        </w:rPr>
        <w:t>analyzed,</w:t>
      </w:r>
      <w:r>
        <w:rPr>
          <w:color w:val="202020"/>
          <w:spacing w:val="-11"/>
          <w:sz w:val="18"/>
        </w:rPr>
        <w:t xml:space="preserve"> </w:t>
      </w:r>
      <w:r>
        <w:rPr>
          <w:color w:val="202020"/>
          <w:sz w:val="18"/>
        </w:rPr>
        <w:t>with</w:t>
      </w:r>
      <w:r>
        <w:rPr>
          <w:color w:val="202020"/>
          <w:spacing w:val="-12"/>
          <w:sz w:val="18"/>
        </w:rPr>
        <w:t xml:space="preserve"> </w:t>
      </w:r>
      <w:r>
        <w:rPr>
          <w:color w:val="202020"/>
          <w:sz w:val="18"/>
        </w:rPr>
        <w:t>an</w:t>
      </w:r>
      <w:r>
        <w:rPr>
          <w:color w:val="202020"/>
          <w:spacing w:val="-12"/>
          <w:sz w:val="18"/>
        </w:rPr>
        <w:t xml:space="preserve"> </w:t>
      </w:r>
      <w:r>
        <w:rPr>
          <w:color w:val="202020"/>
          <w:sz w:val="18"/>
        </w:rPr>
        <w:t>average</w:t>
      </w:r>
      <w:r>
        <w:rPr>
          <w:color w:val="202020"/>
          <w:spacing w:val="-13"/>
          <w:sz w:val="18"/>
        </w:rPr>
        <w:t xml:space="preserve"> </w:t>
      </w:r>
      <w:r>
        <w:rPr>
          <w:color w:val="202020"/>
          <w:sz w:val="18"/>
        </w:rPr>
        <w:t>age</w:t>
      </w:r>
      <w:r>
        <w:rPr>
          <w:color w:val="202020"/>
          <w:spacing w:val="-9"/>
          <w:sz w:val="18"/>
        </w:rPr>
        <w:t xml:space="preserve"> </w:t>
      </w:r>
      <w:r>
        <w:rPr>
          <w:color w:val="202020"/>
          <w:sz w:val="18"/>
        </w:rPr>
        <w:t>of</w:t>
      </w:r>
      <w:r>
        <w:rPr>
          <w:color w:val="202020"/>
          <w:spacing w:val="-9"/>
          <w:sz w:val="18"/>
        </w:rPr>
        <w:t xml:space="preserve"> </w:t>
      </w:r>
      <w:r>
        <w:rPr>
          <w:color w:val="202020"/>
          <w:sz w:val="18"/>
        </w:rPr>
        <w:t>6</w:t>
      </w:r>
      <w:r>
        <w:rPr>
          <w:color w:val="202020"/>
          <w:spacing w:val="-12"/>
          <w:sz w:val="18"/>
        </w:rPr>
        <w:t xml:space="preserve"> </w:t>
      </w:r>
      <w:r>
        <w:rPr>
          <w:color w:val="202020"/>
          <w:sz w:val="18"/>
        </w:rPr>
        <w:t>years.</w:t>
      </w:r>
      <w:r>
        <w:rPr>
          <w:color w:val="202020"/>
          <w:spacing w:val="-11"/>
          <w:sz w:val="18"/>
        </w:rPr>
        <w:t xml:space="preserve"> </w:t>
      </w:r>
      <w:r>
        <w:rPr>
          <w:color w:val="202020"/>
          <w:sz w:val="18"/>
        </w:rPr>
        <w:t>Due</w:t>
      </w:r>
      <w:r>
        <w:rPr>
          <w:color w:val="202020"/>
          <w:spacing w:val="-9"/>
          <w:sz w:val="18"/>
        </w:rPr>
        <w:t xml:space="preserve"> </w:t>
      </w:r>
      <w:r>
        <w:rPr>
          <w:color w:val="202020"/>
          <w:sz w:val="18"/>
        </w:rPr>
        <w:t>to</w:t>
      </w:r>
      <w:r>
        <w:rPr>
          <w:color w:val="202020"/>
          <w:spacing w:val="-9"/>
          <w:sz w:val="18"/>
        </w:rPr>
        <w:t xml:space="preserve"> </w:t>
      </w:r>
      <w:r>
        <w:rPr>
          <w:color w:val="202020"/>
          <w:sz w:val="18"/>
        </w:rPr>
        <w:t>their</w:t>
      </w:r>
      <w:r>
        <w:rPr>
          <w:color w:val="202020"/>
          <w:spacing w:val="-14"/>
          <w:sz w:val="18"/>
        </w:rPr>
        <w:t xml:space="preserve"> </w:t>
      </w:r>
      <w:r>
        <w:rPr>
          <w:color w:val="202020"/>
          <w:sz w:val="18"/>
        </w:rPr>
        <w:t>morphological</w:t>
      </w:r>
      <w:r>
        <w:rPr>
          <w:color w:val="202020"/>
          <w:spacing w:val="-41"/>
          <w:sz w:val="18"/>
        </w:rPr>
        <w:t xml:space="preserve"> </w:t>
      </w:r>
      <w:r>
        <w:rPr>
          <w:color w:val="202020"/>
          <w:sz w:val="18"/>
        </w:rPr>
        <w:t>characteristics,</w:t>
      </w:r>
      <w:r>
        <w:rPr>
          <w:color w:val="202020"/>
          <w:spacing w:val="1"/>
          <w:sz w:val="18"/>
        </w:rPr>
        <w:t xml:space="preserve"> </w:t>
      </w:r>
      <w:r>
        <w:rPr>
          <w:color w:val="202020"/>
          <w:sz w:val="18"/>
        </w:rPr>
        <w:t>they</w:t>
      </w:r>
      <w:r>
        <w:rPr>
          <w:color w:val="202020"/>
          <w:spacing w:val="1"/>
          <w:sz w:val="18"/>
        </w:rPr>
        <w:t xml:space="preserve"> </w:t>
      </w:r>
      <w:r>
        <w:rPr>
          <w:color w:val="202020"/>
          <w:sz w:val="18"/>
        </w:rPr>
        <w:t>were</w:t>
      </w:r>
      <w:r>
        <w:rPr>
          <w:color w:val="202020"/>
          <w:spacing w:val="1"/>
          <w:sz w:val="18"/>
        </w:rPr>
        <w:t xml:space="preserve"> </w:t>
      </w:r>
      <w:r>
        <w:rPr>
          <w:color w:val="202020"/>
          <w:sz w:val="18"/>
        </w:rPr>
        <w:t>classified</w:t>
      </w:r>
      <w:r>
        <w:rPr>
          <w:color w:val="202020"/>
          <w:spacing w:val="1"/>
          <w:sz w:val="18"/>
        </w:rPr>
        <w:t xml:space="preserve"> </w:t>
      </w:r>
      <w:r>
        <w:rPr>
          <w:color w:val="202020"/>
          <w:sz w:val="18"/>
        </w:rPr>
        <w:t>as</w:t>
      </w:r>
      <w:r>
        <w:rPr>
          <w:color w:val="202020"/>
          <w:spacing w:val="1"/>
          <w:sz w:val="18"/>
        </w:rPr>
        <w:t xml:space="preserve"> </w:t>
      </w:r>
      <w:r>
        <w:rPr>
          <w:color w:val="202020"/>
          <w:sz w:val="18"/>
        </w:rPr>
        <w:t>FAB</w:t>
      </w:r>
      <w:r>
        <w:rPr>
          <w:color w:val="202020"/>
          <w:spacing w:val="1"/>
          <w:sz w:val="18"/>
        </w:rPr>
        <w:t xml:space="preserve"> </w:t>
      </w:r>
      <w:r>
        <w:rPr>
          <w:color w:val="202020"/>
          <w:sz w:val="18"/>
        </w:rPr>
        <w:t>L1</w:t>
      </w:r>
      <w:r>
        <w:rPr>
          <w:color w:val="202020"/>
          <w:spacing w:val="1"/>
          <w:sz w:val="18"/>
        </w:rPr>
        <w:t xml:space="preserve"> </w:t>
      </w:r>
      <w:r>
        <w:rPr>
          <w:color w:val="202020"/>
          <w:sz w:val="18"/>
        </w:rPr>
        <w:t>in</w:t>
      </w:r>
      <w:r>
        <w:rPr>
          <w:color w:val="202020"/>
          <w:spacing w:val="1"/>
          <w:sz w:val="18"/>
        </w:rPr>
        <w:t xml:space="preserve"> </w:t>
      </w:r>
      <w:r>
        <w:rPr>
          <w:color w:val="202020"/>
          <w:sz w:val="18"/>
        </w:rPr>
        <w:t>90.5%</w:t>
      </w:r>
      <w:r>
        <w:rPr>
          <w:color w:val="202020"/>
          <w:spacing w:val="1"/>
          <w:sz w:val="18"/>
        </w:rPr>
        <w:t xml:space="preserve"> </w:t>
      </w:r>
      <w:r>
        <w:rPr>
          <w:color w:val="202020"/>
          <w:sz w:val="18"/>
        </w:rPr>
        <w:t>of</w:t>
      </w:r>
      <w:r>
        <w:rPr>
          <w:color w:val="202020"/>
          <w:spacing w:val="1"/>
          <w:sz w:val="18"/>
        </w:rPr>
        <w:t xml:space="preserve"> </w:t>
      </w:r>
      <w:r>
        <w:rPr>
          <w:color w:val="202020"/>
          <w:sz w:val="18"/>
        </w:rPr>
        <w:t>cases</w:t>
      </w:r>
      <w:r>
        <w:rPr>
          <w:color w:val="202020"/>
          <w:spacing w:val="1"/>
          <w:sz w:val="18"/>
        </w:rPr>
        <w:t xml:space="preserve"> </w:t>
      </w:r>
      <w:r>
        <w:rPr>
          <w:color w:val="202020"/>
          <w:sz w:val="18"/>
        </w:rPr>
        <w:t>(n</w:t>
      </w:r>
      <w:r>
        <w:rPr>
          <w:color w:val="202020"/>
          <w:spacing w:val="1"/>
          <w:sz w:val="18"/>
        </w:rPr>
        <w:t xml:space="preserve"> </w:t>
      </w:r>
      <w:r>
        <w:rPr>
          <w:color w:val="202020"/>
          <w:sz w:val="18"/>
        </w:rPr>
        <w:t>=</w:t>
      </w:r>
      <w:r>
        <w:rPr>
          <w:color w:val="202020"/>
          <w:spacing w:val="1"/>
          <w:sz w:val="18"/>
        </w:rPr>
        <w:t xml:space="preserve"> </w:t>
      </w:r>
      <w:r>
        <w:rPr>
          <w:color w:val="202020"/>
          <w:sz w:val="18"/>
        </w:rPr>
        <w:t>286).</w:t>
      </w:r>
      <w:r>
        <w:rPr>
          <w:color w:val="202020"/>
          <w:spacing w:val="1"/>
          <w:sz w:val="18"/>
        </w:rPr>
        <w:t xml:space="preserve"> </w:t>
      </w:r>
      <w:r>
        <w:rPr>
          <w:color w:val="202020"/>
          <w:sz w:val="18"/>
        </w:rPr>
        <w:t>According</w:t>
      </w:r>
      <w:r>
        <w:rPr>
          <w:color w:val="202020"/>
          <w:spacing w:val="1"/>
          <w:sz w:val="18"/>
        </w:rPr>
        <w:t xml:space="preserve"> </w:t>
      </w:r>
      <w:r>
        <w:rPr>
          <w:color w:val="202020"/>
          <w:sz w:val="18"/>
        </w:rPr>
        <w:t>to</w:t>
      </w:r>
      <w:r>
        <w:rPr>
          <w:color w:val="202020"/>
          <w:spacing w:val="1"/>
          <w:sz w:val="18"/>
        </w:rPr>
        <w:t xml:space="preserve"> </w:t>
      </w:r>
      <w:r>
        <w:rPr>
          <w:color w:val="202020"/>
          <w:sz w:val="18"/>
        </w:rPr>
        <w:t>their</w:t>
      </w:r>
      <w:r>
        <w:rPr>
          <w:color w:val="202020"/>
          <w:spacing w:val="1"/>
          <w:sz w:val="18"/>
        </w:rPr>
        <w:t xml:space="preserve"> </w:t>
      </w:r>
      <w:r>
        <w:rPr>
          <w:color w:val="202020"/>
          <w:sz w:val="18"/>
        </w:rPr>
        <w:t>immunophenotype, 91.8% (n = 290) of them corresponded to an ALL of the phenotype B and 8.2% (n =</w:t>
      </w:r>
      <w:r>
        <w:rPr>
          <w:color w:val="202020"/>
          <w:spacing w:val="1"/>
          <w:sz w:val="18"/>
        </w:rPr>
        <w:t xml:space="preserve"> </w:t>
      </w:r>
      <w:r>
        <w:rPr>
          <w:color w:val="202020"/>
          <w:spacing w:val="-1"/>
          <w:sz w:val="18"/>
        </w:rPr>
        <w:t>26)</w:t>
      </w:r>
      <w:r>
        <w:rPr>
          <w:color w:val="202020"/>
          <w:spacing w:val="-10"/>
          <w:sz w:val="18"/>
        </w:rPr>
        <w:t xml:space="preserve"> </w:t>
      </w:r>
      <w:r>
        <w:rPr>
          <w:color w:val="202020"/>
          <w:spacing w:val="-1"/>
          <w:sz w:val="18"/>
        </w:rPr>
        <w:t>to</w:t>
      </w:r>
      <w:r>
        <w:rPr>
          <w:color w:val="202020"/>
          <w:spacing w:val="-8"/>
          <w:sz w:val="18"/>
        </w:rPr>
        <w:t xml:space="preserve"> </w:t>
      </w:r>
      <w:r>
        <w:rPr>
          <w:color w:val="202020"/>
          <w:spacing w:val="-1"/>
          <w:sz w:val="18"/>
        </w:rPr>
        <w:t>one</w:t>
      </w:r>
      <w:r>
        <w:rPr>
          <w:color w:val="202020"/>
          <w:spacing w:val="-8"/>
          <w:sz w:val="18"/>
        </w:rPr>
        <w:t xml:space="preserve"> </w:t>
      </w:r>
      <w:r>
        <w:rPr>
          <w:color w:val="202020"/>
          <w:spacing w:val="-1"/>
          <w:sz w:val="18"/>
        </w:rPr>
        <w:t>of</w:t>
      </w:r>
      <w:r>
        <w:rPr>
          <w:color w:val="202020"/>
          <w:spacing w:val="-10"/>
          <w:sz w:val="18"/>
        </w:rPr>
        <w:t xml:space="preserve"> </w:t>
      </w:r>
      <w:r>
        <w:rPr>
          <w:color w:val="202020"/>
          <w:spacing w:val="-1"/>
          <w:sz w:val="18"/>
        </w:rPr>
        <w:t>the</w:t>
      </w:r>
      <w:r>
        <w:rPr>
          <w:color w:val="202020"/>
          <w:spacing w:val="-9"/>
          <w:sz w:val="18"/>
        </w:rPr>
        <w:t xml:space="preserve"> </w:t>
      </w:r>
      <w:r>
        <w:rPr>
          <w:color w:val="202020"/>
          <w:spacing w:val="-1"/>
          <w:sz w:val="18"/>
        </w:rPr>
        <w:t>phenotype</w:t>
      </w:r>
      <w:r>
        <w:rPr>
          <w:color w:val="202020"/>
          <w:spacing w:val="-8"/>
          <w:sz w:val="18"/>
        </w:rPr>
        <w:t xml:space="preserve"> </w:t>
      </w:r>
      <w:r>
        <w:rPr>
          <w:color w:val="202020"/>
          <w:spacing w:val="-1"/>
          <w:sz w:val="18"/>
        </w:rPr>
        <w:t>T,</w:t>
      </w:r>
      <w:r>
        <w:rPr>
          <w:color w:val="202020"/>
          <w:spacing w:val="-6"/>
          <w:sz w:val="18"/>
        </w:rPr>
        <w:t xml:space="preserve"> </w:t>
      </w:r>
      <w:r>
        <w:rPr>
          <w:color w:val="202020"/>
          <w:spacing w:val="-1"/>
          <w:sz w:val="18"/>
        </w:rPr>
        <w:t>with</w:t>
      </w:r>
      <w:r>
        <w:rPr>
          <w:color w:val="202020"/>
          <w:spacing w:val="-8"/>
          <w:sz w:val="18"/>
        </w:rPr>
        <w:t xml:space="preserve"> </w:t>
      </w:r>
      <w:r>
        <w:rPr>
          <w:color w:val="202020"/>
          <w:spacing w:val="-1"/>
          <w:sz w:val="18"/>
        </w:rPr>
        <w:t>a</w:t>
      </w:r>
      <w:r>
        <w:rPr>
          <w:color w:val="202020"/>
          <w:spacing w:val="-8"/>
          <w:sz w:val="18"/>
        </w:rPr>
        <w:t xml:space="preserve"> </w:t>
      </w:r>
      <w:r>
        <w:rPr>
          <w:color w:val="202020"/>
          <w:spacing w:val="-1"/>
          <w:sz w:val="18"/>
        </w:rPr>
        <w:t>predominance</w:t>
      </w:r>
      <w:r>
        <w:rPr>
          <w:color w:val="202020"/>
          <w:spacing w:val="-5"/>
          <w:sz w:val="18"/>
        </w:rPr>
        <w:t xml:space="preserve"> </w:t>
      </w:r>
      <w:r>
        <w:rPr>
          <w:color w:val="202020"/>
          <w:sz w:val="18"/>
        </w:rPr>
        <w:t>of</w:t>
      </w:r>
      <w:r>
        <w:rPr>
          <w:color w:val="202020"/>
          <w:spacing w:val="-9"/>
          <w:sz w:val="18"/>
        </w:rPr>
        <w:t xml:space="preserve"> </w:t>
      </w:r>
      <w:r>
        <w:rPr>
          <w:color w:val="202020"/>
          <w:sz w:val="18"/>
        </w:rPr>
        <w:t>the</w:t>
      </w:r>
      <w:r>
        <w:rPr>
          <w:color w:val="202020"/>
          <w:spacing w:val="-9"/>
          <w:sz w:val="18"/>
        </w:rPr>
        <w:t xml:space="preserve"> </w:t>
      </w:r>
      <w:r>
        <w:rPr>
          <w:color w:val="202020"/>
          <w:sz w:val="18"/>
        </w:rPr>
        <w:t>common</w:t>
      </w:r>
      <w:r>
        <w:rPr>
          <w:color w:val="202020"/>
          <w:spacing w:val="-9"/>
          <w:sz w:val="18"/>
        </w:rPr>
        <w:t xml:space="preserve"> </w:t>
      </w:r>
      <w:r>
        <w:rPr>
          <w:color w:val="202020"/>
          <w:sz w:val="18"/>
        </w:rPr>
        <w:t>variety</w:t>
      </w:r>
      <w:r>
        <w:rPr>
          <w:color w:val="202020"/>
          <w:spacing w:val="-7"/>
          <w:sz w:val="18"/>
        </w:rPr>
        <w:t xml:space="preserve"> </w:t>
      </w:r>
      <w:r>
        <w:rPr>
          <w:color w:val="202020"/>
          <w:sz w:val="18"/>
        </w:rPr>
        <w:t>B.</w:t>
      </w:r>
      <w:r>
        <w:rPr>
          <w:color w:val="202020"/>
          <w:spacing w:val="-7"/>
          <w:sz w:val="18"/>
        </w:rPr>
        <w:t xml:space="preserve"> </w:t>
      </w:r>
      <w:r>
        <w:rPr>
          <w:color w:val="202020"/>
          <w:sz w:val="18"/>
        </w:rPr>
        <w:t>45</w:t>
      </w:r>
      <w:r>
        <w:rPr>
          <w:color w:val="202020"/>
          <w:spacing w:val="-8"/>
          <w:sz w:val="18"/>
        </w:rPr>
        <w:t xml:space="preserve"> </w:t>
      </w:r>
      <w:r>
        <w:rPr>
          <w:color w:val="202020"/>
          <w:sz w:val="18"/>
        </w:rPr>
        <w:t>cases</w:t>
      </w:r>
      <w:r>
        <w:rPr>
          <w:color w:val="202020"/>
          <w:spacing w:val="-7"/>
          <w:sz w:val="18"/>
        </w:rPr>
        <w:t xml:space="preserve"> </w:t>
      </w:r>
      <w:r>
        <w:rPr>
          <w:color w:val="202020"/>
          <w:sz w:val="18"/>
        </w:rPr>
        <w:t>of</w:t>
      </w:r>
      <w:r>
        <w:rPr>
          <w:color w:val="202020"/>
          <w:spacing w:val="-10"/>
          <w:sz w:val="18"/>
        </w:rPr>
        <w:t xml:space="preserve"> </w:t>
      </w:r>
      <w:r>
        <w:rPr>
          <w:color w:val="202020"/>
          <w:sz w:val="18"/>
        </w:rPr>
        <w:t>translocations,</w:t>
      </w:r>
      <w:r>
        <w:rPr>
          <w:color w:val="202020"/>
          <w:spacing w:val="-41"/>
          <w:sz w:val="18"/>
        </w:rPr>
        <w:t xml:space="preserve"> </w:t>
      </w:r>
      <w:r>
        <w:rPr>
          <w:color w:val="202020"/>
          <w:sz w:val="18"/>
        </w:rPr>
        <w:t>the</w:t>
      </w:r>
      <w:r>
        <w:rPr>
          <w:color w:val="202020"/>
          <w:spacing w:val="-8"/>
          <w:sz w:val="18"/>
        </w:rPr>
        <w:t xml:space="preserve"> </w:t>
      </w:r>
      <w:r>
        <w:rPr>
          <w:color w:val="202020"/>
          <w:sz w:val="18"/>
        </w:rPr>
        <w:t>most</w:t>
      </w:r>
      <w:r>
        <w:rPr>
          <w:color w:val="202020"/>
          <w:spacing w:val="-9"/>
          <w:sz w:val="18"/>
        </w:rPr>
        <w:t xml:space="preserve"> </w:t>
      </w:r>
      <w:r>
        <w:rPr>
          <w:color w:val="202020"/>
          <w:sz w:val="18"/>
        </w:rPr>
        <w:t>common</w:t>
      </w:r>
      <w:r>
        <w:rPr>
          <w:color w:val="202020"/>
          <w:spacing w:val="-8"/>
          <w:sz w:val="18"/>
        </w:rPr>
        <w:t xml:space="preserve"> </w:t>
      </w:r>
      <w:r>
        <w:rPr>
          <w:color w:val="202020"/>
          <w:sz w:val="18"/>
        </w:rPr>
        <w:t>being</w:t>
      </w:r>
      <w:r>
        <w:rPr>
          <w:color w:val="202020"/>
          <w:spacing w:val="-7"/>
          <w:sz w:val="18"/>
        </w:rPr>
        <w:t xml:space="preserve"> </w:t>
      </w:r>
      <w:r>
        <w:rPr>
          <w:color w:val="202020"/>
          <w:sz w:val="18"/>
        </w:rPr>
        <w:t>t</w:t>
      </w:r>
      <w:r>
        <w:rPr>
          <w:color w:val="202020"/>
          <w:spacing w:val="-9"/>
          <w:sz w:val="18"/>
        </w:rPr>
        <w:t xml:space="preserve"> </w:t>
      </w:r>
      <w:r>
        <w:rPr>
          <w:color w:val="202020"/>
          <w:sz w:val="18"/>
        </w:rPr>
        <w:t>(12;</w:t>
      </w:r>
      <w:r>
        <w:rPr>
          <w:color w:val="202020"/>
          <w:spacing w:val="-6"/>
          <w:sz w:val="18"/>
        </w:rPr>
        <w:t xml:space="preserve"> </w:t>
      </w:r>
      <w:r>
        <w:rPr>
          <w:color w:val="202020"/>
          <w:sz w:val="18"/>
        </w:rPr>
        <w:t>21).</w:t>
      </w:r>
      <w:r>
        <w:rPr>
          <w:color w:val="202020"/>
          <w:spacing w:val="-7"/>
          <w:sz w:val="18"/>
        </w:rPr>
        <w:t xml:space="preserve"> </w:t>
      </w:r>
      <w:r>
        <w:rPr>
          <w:color w:val="202020"/>
          <w:sz w:val="18"/>
        </w:rPr>
        <w:t>In</w:t>
      </w:r>
      <w:r>
        <w:rPr>
          <w:color w:val="202020"/>
          <w:spacing w:val="-6"/>
          <w:sz w:val="18"/>
        </w:rPr>
        <w:t xml:space="preserve"> </w:t>
      </w:r>
      <w:r>
        <w:rPr>
          <w:color w:val="202020"/>
          <w:sz w:val="18"/>
        </w:rPr>
        <w:t>relation</w:t>
      </w:r>
      <w:r>
        <w:rPr>
          <w:color w:val="202020"/>
          <w:spacing w:val="-8"/>
          <w:sz w:val="18"/>
        </w:rPr>
        <w:t xml:space="preserve"> </w:t>
      </w:r>
      <w:r>
        <w:rPr>
          <w:color w:val="202020"/>
          <w:sz w:val="18"/>
        </w:rPr>
        <w:t>to</w:t>
      </w:r>
      <w:r>
        <w:rPr>
          <w:color w:val="202020"/>
          <w:spacing w:val="-7"/>
          <w:sz w:val="18"/>
        </w:rPr>
        <w:t xml:space="preserve"> </w:t>
      </w:r>
      <w:r>
        <w:rPr>
          <w:color w:val="202020"/>
          <w:sz w:val="18"/>
        </w:rPr>
        <w:t>the</w:t>
      </w:r>
      <w:r>
        <w:rPr>
          <w:color w:val="202020"/>
          <w:spacing w:val="-8"/>
          <w:sz w:val="18"/>
        </w:rPr>
        <w:t xml:space="preserve"> </w:t>
      </w:r>
      <w:r>
        <w:rPr>
          <w:color w:val="202020"/>
          <w:sz w:val="18"/>
        </w:rPr>
        <w:t>karyotype,</w:t>
      </w:r>
      <w:r>
        <w:rPr>
          <w:color w:val="202020"/>
          <w:spacing w:val="-5"/>
          <w:sz w:val="18"/>
        </w:rPr>
        <w:t xml:space="preserve"> </w:t>
      </w:r>
      <w:r>
        <w:rPr>
          <w:color w:val="202020"/>
          <w:sz w:val="18"/>
        </w:rPr>
        <w:t>this</w:t>
      </w:r>
      <w:r>
        <w:rPr>
          <w:color w:val="202020"/>
          <w:spacing w:val="-7"/>
          <w:sz w:val="18"/>
        </w:rPr>
        <w:t xml:space="preserve"> </w:t>
      </w:r>
      <w:r>
        <w:rPr>
          <w:color w:val="202020"/>
          <w:sz w:val="18"/>
        </w:rPr>
        <w:t>was</w:t>
      </w:r>
      <w:r>
        <w:rPr>
          <w:color w:val="202020"/>
          <w:spacing w:val="-7"/>
          <w:sz w:val="18"/>
        </w:rPr>
        <w:t xml:space="preserve"> </w:t>
      </w:r>
      <w:r>
        <w:rPr>
          <w:color w:val="202020"/>
          <w:sz w:val="18"/>
        </w:rPr>
        <w:t>reported</w:t>
      </w:r>
      <w:r>
        <w:rPr>
          <w:color w:val="202020"/>
          <w:spacing w:val="-7"/>
          <w:sz w:val="18"/>
        </w:rPr>
        <w:t xml:space="preserve"> </w:t>
      </w:r>
      <w:r>
        <w:rPr>
          <w:color w:val="202020"/>
          <w:sz w:val="18"/>
        </w:rPr>
        <w:t>as</w:t>
      </w:r>
      <w:r>
        <w:rPr>
          <w:color w:val="202020"/>
          <w:spacing w:val="-7"/>
          <w:sz w:val="18"/>
        </w:rPr>
        <w:t xml:space="preserve"> </w:t>
      </w:r>
      <w:r>
        <w:rPr>
          <w:color w:val="202020"/>
          <w:sz w:val="18"/>
        </w:rPr>
        <w:t>normal</w:t>
      </w:r>
      <w:r>
        <w:rPr>
          <w:color w:val="202020"/>
          <w:spacing w:val="-8"/>
          <w:sz w:val="18"/>
        </w:rPr>
        <w:t xml:space="preserve"> </w:t>
      </w:r>
      <w:r>
        <w:rPr>
          <w:color w:val="202020"/>
          <w:sz w:val="18"/>
        </w:rPr>
        <w:t>in</w:t>
      </w:r>
      <w:r>
        <w:rPr>
          <w:color w:val="202020"/>
          <w:spacing w:val="-7"/>
          <w:sz w:val="18"/>
        </w:rPr>
        <w:t xml:space="preserve"> </w:t>
      </w:r>
      <w:r>
        <w:rPr>
          <w:color w:val="202020"/>
          <w:sz w:val="18"/>
        </w:rPr>
        <w:t>229</w:t>
      </w:r>
      <w:r>
        <w:rPr>
          <w:color w:val="202020"/>
          <w:spacing w:val="-7"/>
          <w:sz w:val="18"/>
        </w:rPr>
        <w:t xml:space="preserve"> </w:t>
      </w:r>
      <w:r>
        <w:rPr>
          <w:color w:val="202020"/>
          <w:sz w:val="18"/>
        </w:rPr>
        <w:t>cases</w:t>
      </w:r>
      <w:r>
        <w:rPr>
          <w:color w:val="202020"/>
          <w:spacing w:val="-41"/>
          <w:sz w:val="18"/>
        </w:rPr>
        <w:t xml:space="preserve"> </w:t>
      </w:r>
      <w:r>
        <w:rPr>
          <w:color w:val="202020"/>
          <w:sz w:val="18"/>
        </w:rPr>
        <w:t>(72.5%) and there was a great variability in the alterations in the rest of 27.5%, with hyperdiploidías</w:t>
      </w:r>
      <w:r>
        <w:rPr>
          <w:color w:val="202020"/>
          <w:spacing w:val="1"/>
          <w:sz w:val="18"/>
        </w:rPr>
        <w:t xml:space="preserve"> </w:t>
      </w:r>
      <w:r>
        <w:rPr>
          <w:color w:val="202020"/>
          <w:sz w:val="18"/>
        </w:rPr>
        <w:t>prevailing.</w:t>
      </w:r>
    </w:p>
    <w:p w14:paraId="32489AF4" w14:textId="77777777" w:rsidR="00C67919" w:rsidRDefault="00C67919">
      <w:pPr>
        <w:pStyle w:val="Textoindependiente"/>
        <w:spacing w:before="9"/>
        <w:rPr>
          <w:sz w:val="16"/>
        </w:rPr>
      </w:pPr>
    </w:p>
    <w:p w14:paraId="266D45EE" w14:textId="77777777" w:rsidR="00C67919" w:rsidRDefault="00000000">
      <w:pPr>
        <w:spacing w:before="1" w:line="276" w:lineRule="auto"/>
        <w:ind w:left="3025" w:right="118"/>
        <w:jc w:val="both"/>
        <w:rPr>
          <w:sz w:val="18"/>
        </w:rPr>
      </w:pPr>
      <w:r>
        <w:rPr>
          <w:color w:val="202020"/>
          <w:sz w:val="18"/>
        </w:rPr>
        <w:t>Conclusion:</w:t>
      </w:r>
      <w:r>
        <w:rPr>
          <w:color w:val="202020"/>
          <w:spacing w:val="1"/>
          <w:sz w:val="18"/>
        </w:rPr>
        <w:t xml:space="preserve"> </w:t>
      </w:r>
      <w:r>
        <w:rPr>
          <w:color w:val="202020"/>
          <w:sz w:val="18"/>
        </w:rPr>
        <w:t>A</w:t>
      </w:r>
      <w:r>
        <w:rPr>
          <w:color w:val="202020"/>
          <w:spacing w:val="1"/>
          <w:sz w:val="18"/>
        </w:rPr>
        <w:t xml:space="preserve"> </w:t>
      </w:r>
      <w:r>
        <w:rPr>
          <w:color w:val="202020"/>
          <w:sz w:val="18"/>
        </w:rPr>
        <w:t>better</w:t>
      </w:r>
      <w:r>
        <w:rPr>
          <w:color w:val="202020"/>
          <w:spacing w:val="1"/>
          <w:sz w:val="18"/>
        </w:rPr>
        <w:t xml:space="preserve"> </w:t>
      </w:r>
      <w:r>
        <w:rPr>
          <w:color w:val="202020"/>
          <w:sz w:val="18"/>
        </w:rPr>
        <w:t>classification</w:t>
      </w:r>
      <w:r>
        <w:rPr>
          <w:color w:val="202020"/>
          <w:spacing w:val="1"/>
          <w:sz w:val="18"/>
        </w:rPr>
        <w:t xml:space="preserve"> </w:t>
      </w:r>
      <w:r>
        <w:rPr>
          <w:color w:val="202020"/>
          <w:sz w:val="18"/>
        </w:rPr>
        <w:t>and</w:t>
      </w:r>
      <w:r>
        <w:rPr>
          <w:color w:val="202020"/>
          <w:spacing w:val="1"/>
          <w:sz w:val="18"/>
        </w:rPr>
        <w:t xml:space="preserve"> </w:t>
      </w:r>
      <w:r>
        <w:rPr>
          <w:color w:val="202020"/>
          <w:sz w:val="18"/>
        </w:rPr>
        <w:t>staging</w:t>
      </w:r>
      <w:r>
        <w:rPr>
          <w:color w:val="202020"/>
          <w:spacing w:val="1"/>
          <w:sz w:val="18"/>
        </w:rPr>
        <w:t xml:space="preserve"> </w:t>
      </w:r>
      <w:r>
        <w:rPr>
          <w:color w:val="202020"/>
          <w:sz w:val="18"/>
        </w:rPr>
        <w:t>of</w:t>
      </w:r>
      <w:r>
        <w:rPr>
          <w:color w:val="202020"/>
          <w:spacing w:val="1"/>
          <w:sz w:val="18"/>
        </w:rPr>
        <w:t xml:space="preserve"> </w:t>
      </w:r>
      <w:r>
        <w:rPr>
          <w:color w:val="202020"/>
          <w:sz w:val="18"/>
        </w:rPr>
        <w:t>patients,</w:t>
      </w:r>
      <w:r>
        <w:rPr>
          <w:color w:val="202020"/>
          <w:spacing w:val="1"/>
          <w:sz w:val="18"/>
        </w:rPr>
        <w:t xml:space="preserve"> </w:t>
      </w:r>
      <w:r>
        <w:rPr>
          <w:color w:val="202020"/>
          <w:sz w:val="18"/>
        </w:rPr>
        <w:t>through</w:t>
      </w:r>
      <w:r>
        <w:rPr>
          <w:color w:val="202020"/>
          <w:spacing w:val="1"/>
          <w:sz w:val="18"/>
        </w:rPr>
        <w:t xml:space="preserve"> </w:t>
      </w:r>
      <w:r>
        <w:rPr>
          <w:color w:val="202020"/>
          <w:sz w:val="18"/>
        </w:rPr>
        <w:t>the</w:t>
      </w:r>
      <w:r>
        <w:rPr>
          <w:color w:val="202020"/>
          <w:spacing w:val="1"/>
          <w:sz w:val="18"/>
        </w:rPr>
        <w:t xml:space="preserve"> </w:t>
      </w:r>
      <w:r>
        <w:rPr>
          <w:color w:val="202020"/>
          <w:sz w:val="18"/>
        </w:rPr>
        <w:t>correlation</w:t>
      </w:r>
      <w:r>
        <w:rPr>
          <w:color w:val="202020"/>
          <w:spacing w:val="1"/>
          <w:sz w:val="18"/>
        </w:rPr>
        <w:t xml:space="preserve"> </w:t>
      </w:r>
      <w:r>
        <w:rPr>
          <w:color w:val="202020"/>
          <w:sz w:val="18"/>
        </w:rPr>
        <w:t>of</w:t>
      </w:r>
      <w:r>
        <w:rPr>
          <w:color w:val="202020"/>
          <w:spacing w:val="-41"/>
          <w:sz w:val="18"/>
        </w:rPr>
        <w:t xml:space="preserve"> </w:t>
      </w:r>
      <w:r>
        <w:rPr>
          <w:color w:val="202020"/>
          <w:sz w:val="18"/>
        </w:rPr>
        <w:t>immunophenotypic,</w:t>
      </w:r>
      <w:r>
        <w:rPr>
          <w:color w:val="202020"/>
          <w:spacing w:val="1"/>
          <w:sz w:val="18"/>
        </w:rPr>
        <w:t xml:space="preserve"> </w:t>
      </w:r>
      <w:r>
        <w:rPr>
          <w:color w:val="202020"/>
          <w:sz w:val="18"/>
        </w:rPr>
        <w:t>morphological</w:t>
      </w:r>
      <w:r>
        <w:rPr>
          <w:color w:val="202020"/>
          <w:spacing w:val="1"/>
          <w:sz w:val="18"/>
        </w:rPr>
        <w:t xml:space="preserve"> </w:t>
      </w:r>
      <w:r>
        <w:rPr>
          <w:color w:val="202020"/>
          <w:sz w:val="18"/>
        </w:rPr>
        <w:t>and</w:t>
      </w:r>
      <w:r>
        <w:rPr>
          <w:color w:val="202020"/>
          <w:spacing w:val="1"/>
          <w:sz w:val="18"/>
        </w:rPr>
        <w:t xml:space="preserve"> </w:t>
      </w:r>
      <w:r>
        <w:rPr>
          <w:color w:val="202020"/>
          <w:sz w:val="18"/>
        </w:rPr>
        <w:t>cytogenetic</w:t>
      </w:r>
      <w:r>
        <w:rPr>
          <w:color w:val="202020"/>
          <w:spacing w:val="1"/>
          <w:sz w:val="18"/>
        </w:rPr>
        <w:t xml:space="preserve"> </w:t>
      </w:r>
      <w:r>
        <w:rPr>
          <w:color w:val="202020"/>
          <w:sz w:val="18"/>
        </w:rPr>
        <w:t>findings,</w:t>
      </w:r>
      <w:r>
        <w:rPr>
          <w:color w:val="202020"/>
          <w:spacing w:val="1"/>
          <w:sz w:val="18"/>
        </w:rPr>
        <w:t xml:space="preserve"> </w:t>
      </w:r>
      <w:r>
        <w:rPr>
          <w:color w:val="202020"/>
          <w:sz w:val="18"/>
        </w:rPr>
        <w:t>will</w:t>
      </w:r>
      <w:r>
        <w:rPr>
          <w:color w:val="202020"/>
          <w:spacing w:val="1"/>
          <w:sz w:val="18"/>
        </w:rPr>
        <w:t xml:space="preserve"> </w:t>
      </w:r>
      <w:r>
        <w:rPr>
          <w:color w:val="202020"/>
          <w:sz w:val="18"/>
        </w:rPr>
        <w:t>allow</w:t>
      </w:r>
      <w:r>
        <w:rPr>
          <w:color w:val="202020"/>
          <w:spacing w:val="1"/>
          <w:sz w:val="18"/>
        </w:rPr>
        <w:t xml:space="preserve"> </w:t>
      </w:r>
      <w:r>
        <w:rPr>
          <w:color w:val="202020"/>
          <w:sz w:val="18"/>
        </w:rPr>
        <w:t>the</w:t>
      </w:r>
      <w:r>
        <w:rPr>
          <w:color w:val="202020"/>
          <w:spacing w:val="1"/>
          <w:sz w:val="18"/>
        </w:rPr>
        <w:t xml:space="preserve"> </w:t>
      </w:r>
      <w:r>
        <w:rPr>
          <w:color w:val="202020"/>
          <w:sz w:val="18"/>
        </w:rPr>
        <w:t>establishment</w:t>
      </w:r>
      <w:r>
        <w:rPr>
          <w:color w:val="202020"/>
          <w:spacing w:val="1"/>
          <w:sz w:val="18"/>
        </w:rPr>
        <w:t xml:space="preserve"> </w:t>
      </w:r>
      <w:r>
        <w:rPr>
          <w:color w:val="202020"/>
          <w:sz w:val="18"/>
        </w:rPr>
        <w:t>of</w:t>
      </w:r>
      <w:r>
        <w:rPr>
          <w:color w:val="202020"/>
          <w:spacing w:val="1"/>
          <w:sz w:val="18"/>
        </w:rPr>
        <w:t xml:space="preserve"> </w:t>
      </w:r>
      <w:r>
        <w:rPr>
          <w:color w:val="202020"/>
          <w:sz w:val="18"/>
        </w:rPr>
        <w:t>new</w:t>
      </w:r>
      <w:r>
        <w:rPr>
          <w:color w:val="202020"/>
          <w:spacing w:val="1"/>
          <w:sz w:val="18"/>
        </w:rPr>
        <w:t xml:space="preserve"> </w:t>
      </w:r>
      <w:r>
        <w:rPr>
          <w:color w:val="202020"/>
          <w:sz w:val="18"/>
        </w:rPr>
        <w:t>therapeutic</w:t>
      </w:r>
      <w:r>
        <w:rPr>
          <w:color w:val="202020"/>
          <w:spacing w:val="-2"/>
          <w:sz w:val="18"/>
        </w:rPr>
        <w:t xml:space="preserve"> </w:t>
      </w:r>
      <w:r>
        <w:rPr>
          <w:color w:val="202020"/>
          <w:sz w:val="18"/>
        </w:rPr>
        <w:t>strategies with better</w:t>
      </w:r>
      <w:r>
        <w:rPr>
          <w:color w:val="202020"/>
          <w:spacing w:val="-2"/>
          <w:sz w:val="18"/>
        </w:rPr>
        <w:t xml:space="preserve"> </w:t>
      </w:r>
      <w:r>
        <w:rPr>
          <w:color w:val="202020"/>
          <w:sz w:val="18"/>
        </w:rPr>
        <w:t>survival.</w:t>
      </w:r>
    </w:p>
    <w:p w14:paraId="49207348" w14:textId="77777777" w:rsidR="00C67919" w:rsidRDefault="00C67919">
      <w:pPr>
        <w:pStyle w:val="Textoindependiente"/>
        <w:spacing w:before="6"/>
        <w:rPr>
          <w:sz w:val="16"/>
        </w:rPr>
      </w:pPr>
    </w:p>
    <w:p w14:paraId="7CF3775B" w14:textId="77777777" w:rsidR="00C67919" w:rsidRDefault="00000000">
      <w:pPr>
        <w:spacing w:line="280" w:lineRule="auto"/>
        <w:ind w:left="3025" w:right="110"/>
        <w:jc w:val="both"/>
        <w:rPr>
          <w:sz w:val="18"/>
        </w:rPr>
      </w:pPr>
      <w:r>
        <w:rPr>
          <w:color w:val="202020"/>
          <w:sz w:val="18"/>
        </w:rPr>
        <w:t>Keywords:</w:t>
      </w:r>
      <w:r>
        <w:rPr>
          <w:color w:val="202020"/>
          <w:spacing w:val="1"/>
          <w:sz w:val="18"/>
        </w:rPr>
        <w:t xml:space="preserve"> </w:t>
      </w:r>
      <w:r>
        <w:rPr>
          <w:color w:val="202020"/>
          <w:sz w:val="18"/>
        </w:rPr>
        <w:t>ACUTE</w:t>
      </w:r>
      <w:r>
        <w:rPr>
          <w:color w:val="202020"/>
          <w:spacing w:val="1"/>
          <w:sz w:val="18"/>
        </w:rPr>
        <w:t xml:space="preserve"> </w:t>
      </w:r>
      <w:r>
        <w:rPr>
          <w:color w:val="202020"/>
          <w:sz w:val="18"/>
        </w:rPr>
        <w:t>LYMPHOBLASTIC</w:t>
      </w:r>
      <w:r>
        <w:rPr>
          <w:color w:val="202020"/>
          <w:spacing w:val="1"/>
          <w:sz w:val="18"/>
        </w:rPr>
        <w:t xml:space="preserve"> </w:t>
      </w:r>
      <w:r>
        <w:rPr>
          <w:color w:val="202020"/>
          <w:sz w:val="18"/>
        </w:rPr>
        <w:t>LEUKEMIA,</w:t>
      </w:r>
      <w:r>
        <w:rPr>
          <w:color w:val="202020"/>
          <w:spacing w:val="1"/>
          <w:sz w:val="18"/>
        </w:rPr>
        <w:t xml:space="preserve"> </w:t>
      </w:r>
      <w:r>
        <w:rPr>
          <w:color w:val="202020"/>
          <w:sz w:val="18"/>
        </w:rPr>
        <w:t>MORPHOLOGY,</w:t>
      </w:r>
      <w:r>
        <w:rPr>
          <w:color w:val="202020"/>
          <w:spacing w:val="1"/>
          <w:sz w:val="18"/>
        </w:rPr>
        <w:t xml:space="preserve"> </w:t>
      </w:r>
      <w:r>
        <w:rPr>
          <w:color w:val="202020"/>
          <w:sz w:val="18"/>
        </w:rPr>
        <w:t>IMMUNOPHENOTYPE,</w:t>
      </w:r>
      <w:r>
        <w:rPr>
          <w:color w:val="202020"/>
          <w:spacing w:val="1"/>
          <w:sz w:val="18"/>
        </w:rPr>
        <w:t xml:space="preserve"> </w:t>
      </w:r>
      <w:r>
        <w:rPr>
          <w:color w:val="202020"/>
          <w:sz w:val="18"/>
        </w:rPr>
        <w:t>CYTOGENETICS.</w:t>
      </w:r>
    </w:p>
    <w:p w14:paraId="2336D4F9" w14:textId="79BFD66B" w:rsidR="00C67919" w:rsidRDefault="00A3440E">
      <w:pPr>
        <w:pStyle w:val="Textoindependiente"/>
        <w:spacing w:before="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0E5AB61" wp14:editId="5E54E41B">
                <wp:simplePos x="0" y="0"/>
                <wp:positionH relativeFrom="page">
                  <wp:posOffset>2251710</wp:posOffset>
                </wp:positionH>
                <wp:positionV relativeFrom="paragraph">
                  <wp:posOffset>229870</wp:posOffset>
                </wp:positionV>
                <wp:extent cx="5128260" cy="1270"/>
                <wp:effectExtent l="0" t="0" r="0" b="0"/>
                <wp:wrapTopAndBottom/>
                <wp:docPr id="33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28260" cy="1270"/>
                        </a:xfrm>
                        <a:custGeom>
                          <a:avLst/>
                          <a:gdLst>
                            <a:gd name="T0" fmla="+- 0 3546 3546"/>
                            <a:gd name="T1" fmla="*/ T0 w 8076"/>
                            <a:gd name="T2" fmla="+- 0 11622 3546"/>
                            <a:gd name="T3" fmla="*/ T2 w 80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76">
                              <a:moveTo>
                                <a:pt x="0" y="0"/>
                              </a:moveTo>
                              <a:lnTo>
                                <a:pt x="8076" y="0"/>
                              </a:lnTo>
                            </a:path>
                          </a:pathLst>
                        </a:custGeom>
                        <a:noFill/>
                        <a:ln w="27940">
                          <a:solidFill>
                            <a:srgbClr val="6C6D6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EBF32" id="Freeform 19" o:spid="_x0000_s1026" style="position:absolute;margin-left:177.3pt;margin-top:18.1pt;width:403.8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" path="m,l8076,e" filled="f" strokecolor="#6c6d6f" strokeweight="2.2pt">
                <v:path arrowok="t" o:connecttype="custom" o:connectlocs="0,0;5128260,0" o:connectangles="0,0"/>
                <w10:wrap type="topAndBottom" anchorx="page"/>
              </v:shape>
            </w:pict>
          </mc:Fallback>
        </mc:AlternateContent>
      </w:r>
    </w:p>
    <w:p w14:paraId="09951220" w14:textId="77777777" w:rsidR="00C67919" w:rsidRDefault="00C67919">
      <w:pPr>
        <w:pStyle w:val="Textoindependiente"/>
        <w:spacing w:before="10"/>
        <w:rPr>
          <w:sz w:val="21"/>
        </w:rPr>
      </w:pPr>
    </w:p>
    <w:p w14:paraId="36E51BE9" w14:textId="77777777" w:rsidR="00C67919" w:rsidRDefault="00000000">
      <w:pPr>
        <w:pStyle w:val="Ttulo1"/>
      </w:pPr>
      <w:r>
        <w:rPr>
          <w:color w:val="6C6D6F"/>
        </w:rPr>
        <w:t>Introducción</w:t>
      </w:r>
    </w:p>
    <w:p w14:paraId="0E6C7BA9" w14:textId="77777777" w:rsidR="00C67919" w:rsidRDefault="00000000">
      <w:pPr>
        <w:pStyle w:val="Textoindependiente"/>
        <w:spacing w:before="251" w:line="276" w:lineRule="auto"/>
        <w:ind w:left="3025" w:right="115"/>
        <w:jc w:val="both"/>
      </w:pPr>
      <w:r>
        <w:t>La</w:t>
      </w:r>
      <w:r>
        <w:rPr>
          <w:spacing w:val="1"/>
        </w:rPr>
        <w:t xml:space="preserve"> </w:t>
      </w:r>
      <w:r>
        <w:t>leucemia</w:t>
      </w:r>
      <w:r>
        <w:rPr>
          <w:spacing w:val="1"/>
        </w:rPr>
        <w:t xml:space="preserve"> </w:t>
      </w:r>
      <w:r>
        <w:t>linfoblástica</w:t>
      </w:r>
      <w:r>
        <w:rPr>
          <w:spacing w:val="1"/>
        </w:rPr>
        <w:t xml:space="preserve"> </w:t>
      </w:r>
      <w:r>
        <w:t>aguda</w:t>
      </w:r>
      <w:r>
        <w:rPr>
          <w:spacing w:val="1"/>
        </w:rPr>
        <w:t xml:space="preserve"> </w:t>
      </w:r>
      <w:r>
        <w:t>(LLA)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enfermedad</w:t>
      </w:r>
      <w:r>
        <w:rPr>
          <w:spacing w:val="1"/>
        </w:rPr>
        <w:t xml:space="preserve"> </w:t>
      </w:r>
      <w:r>
        <w:t>hematológica</w:t>
      </w:r>
      <w:r>
        <w:rPr>
          <w:spacing w:val="1"/>
        </w:rPr>
        <w:t xml:space="preserve"> </w:t>
      </w:r>
      <w:r>
        <w:t>heterogénea</w:t>
      </w:r>
      <w:r>
        <w:rPr>
          <w:spacing w:val="1"/>
        </w:rPr>
        <w:t xml:space="preserve"> </w:t>
      </w:r>
      <w:r>
        <w:t>caracterizada por la proliferación de células</w:t>
      </w:r>
      <w:r>
        <w:rPr>
          <w:spacing w:val="1"/>
        </w:rPr>
        <w:t xml:space="preserve"> </w:t>
      </w:r>
      <w:r>
        <w:t>linfoides inmaduras en la médula ósea, sangre</w:t>
      </w:r>
      <w:r>
        <w:rPr>
          <w:spacing w:val="1"/>
        </w:rPr>
        <w:t xml:space="preserve"> </w:t>
      </w:r>
      <w:r>
        <w:t>periférica u otros órganos; la LLA representa entre el 75 % al 80 % de las leucemias en niños,</w:t>
      </w:r>
      <w:r>
        <w:rPr>
          <w:spacing w:val="-46"/>
        </w:rPr>
        <w:t xml:space="preserve"> </w:t>
      </w:r>
      <w:r>
        <w:t>alrededor de 4000 casos de LLA son diagnosticados</w:t>
      </w:r>
      <w:r>
        <w:rPr>
          <w:spacing w:val="1"/>
        </w:rPr>
        <w:t xml:space="preserve"> </w:t>
      </w:r>
      <w:r>
        <w:t>anualmente en los</w:t>
      </w:r>
      <w:r>
        <w:rPr>
          <w:spacing w:val="1"/>
        </w:rPr>
        <w:t xml:space="preserve"> </w:t>
      </w:r>
      <w:r>
        <w:t>Estados Unidos,</w:t>
      </w:r>
      <w:r>
        <w:rPr>
          <w:spacing w:val="1"/>
        </w:rPr>
        <w:t xml:space="preserve"> </w:t>
      </w:r>
      <w:r>
        <w:t>transformándose</w:t>
      </w:r>
      <w:r>
        <w:rPr>
          <w:spacing w:val="-1"/>
        </w:rPr>
        <w:t xml:space="preserve"> </w:t>
      </w:r>
      <w:r>
        <w:t>en el</w:t>
      </w:r>
      <w:r>
        <w:rPr>
          <w:spacing w:val="-2"/>
        </w:rPr>
        <w:t xml:space="preserve"> </w:t>
      </w:r>
      <w:r>
        <w:t>tipo de</w:t>
      </w:r>
      <w:r>
        <w:rPr>
          <w:spacing w:val="-1"/>
        </w:rPr>
        <w:t xml:space="preserve"> </w:t>
      </w:r>
      <w:r>
        <w:t>leucemia más</w:t>
      </w:r>
      <w:r>
        <w:rPr>
          <w:spacing w:val="-3"/>
        </w:rPr>
        <w:t xml:space="preserve"> </w:t>
      </w:r>
      <w:r>
        <w:t>frecuente en</w:t>
      </w:r>
      <w:r>
        <w:rPr>
          <w:spacing w:val="-5"/>
        </w:rPr>
        <w:t xml:space="preserve"> </w:t>
      </w:r>
      <w:r>
        <w:t>este grupo</w:t>
      </w:r>
      <w:r>
        <w:rPr>
          <w:spacing w:val="-1"/>
        </w:rPr>
        <w:t xml:space="preserve"> </w:t>
      </w:r>
      <w:r>
        <w:t>etario [1-2].</w:t>
      </w:r>
    </w:p>
    <w:p w14:paraId="72D0B6D7" w14:textId="77777777" w:rsidR="00C67919" w:rsidRDefault="00C67919">
      <w:pPr>
        <w:pStyle w:val="Textoindependiente"/>
        <w:spacing w:before="8"/>
        <w:rPr>
          <w:sz w:val="16"/>
        </w:rPr>
      </w:pPr>
    </w:p>
    <w:p w14:paraId="4C035C00" w14:textId="77777777" w:rsidR="00C67919" w:rsidRDefault="00000000">
      <w:pPr>
        <w:pStyle w:val="Textoindependiente"/>
        <w:spacing w:line="276" w:lineRule="auto"/>
        <w:ind w:left="3025" w:right="116"/>
        <w:jc w:val="both"/>
      </w:pPr>
      <w:r>
        <w:t>El óptimo uso de los agentes</w:t>
      </w:r>
      <w:r>
        <w:rPr>
          <w:spacing w:val="1"/>
        </w:rPr>
        <w:t xml:space="preserve"> </w:t>
      </w:r>
      <w:r>
        <w:t>quimioterápicos</w:t>
      </w:r>
      <w:r>
        <w:rPr>
          <w:spacing w:val="1"/>
        </w:rPr>
        <w:t xml:space="preserve"> </w:t>
      </w:r>
      <w:r>
        <w:t>desarrollados desde mediados del siglo</w:t>
      </w:r>
      <w:r>
        <w:rPr>
          <w:spacing w:val="1"/>
        </w:rPr>
        <w:t xml:space="preserve"> </w:t>
      </w:r>
      <w:r>
        <w:t>pasado hasta la actualidad, junto a la utilización de criterios</w:t>
      </w:r>
      <w:r>
        <w:rPr>
          <w:spacing w:val="1"/>
        </w:rPr>
        <w:t xml:space="preserve"> </w:t>
      </w:r>
      <w:r>
        <w:t>de factores de riesgos y la</w:t>
      </w:r>
      <w:r>
        <w:rPr>
          <w:spacing w:val="1"/>
        </w:rPr>
        <w:t xml:space="preserve"> </w:t>
      </w:r>
      <w:r>
        <w:t>mejoría en los soportes terapéuticos, han resultado en una mejoría notable en cuanto a la</w:t>
      </w:r>
      <w:r>
        <w:rPr>
          <w:spacing w:val="1"/>
        </w:rPr>
        <w:t xml:space="preserve"> </w:t>
      </w:r>
      <w:r>
        <w:t>sobrevida a 5 años en los niños con LLA, llegando a un 85% en los países</w:t>
      </w:r>
      <w:r>
        <w:rPr>
          <w:spacing w:val="1"/>
        </w:rPr>
        <w:t xml:space="preserve"> </w:t>
      </w:r>
      <w:r>
        <w:t>desarrollados [3].</w:t>
      </w:r>
      <w:r>
        <w:rPr>
          <w:spacing w:val="1"/>
        </w:rPr>
        <w:t xml:space="preserve"> </w:t>
      </w:r>
      <w:r>
        <w:t>Futuros avances</w:t>
      </w:r>
      <w:r>
        <w:rPr>
          <w:spacing w:val="1"/>
        </w:rPr>
        <w:t xml:space="preserve"> </w:t>
      </w:r>
      <w:r>
        <w:t>en la sobrevida y calidad de vida dependerán de nuestro entendimiento de</w:t>
      </w:r>
      <w:r>
        <w:rPr>
          <w:spacing w:val="1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bilogía</w:t>
      </w:r>
      <w:r>
        <w:rPr>
          <w:spacing w:val="-7"/>
        </w:rPr>
        <w:t xml:space="preserve"> </w:t>
      </w:r>
      <w:r>
        <w:t>molecular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LLA,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mecanismos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resistencias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drogas,</w:t>
      </w:r>
      <w:r>
        <w:rPr>
          <w:spacing w:val="3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disposición</w:t>
      </w:r>
      <w:r>
        <w:rPr>
          <w:spacing w:val="-4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drogas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parte del</w:t>
      </w:r>
      <w:r>
        <w:rPr>
          <w:spacing w:val="-2"/>
        </w:rPr>
        <w:t xml:space="preserve"> </w:t>
      </w:r>
      <w:r>
        <w:t>huésped, junto al</w:t>
      </w:r>
      <w:r>
        <w:rPr>
          <w:spacing w:val="-3"/>
        </w:rPr>
        <w:t xml:space="preserve"> </w:t>
      </w:r>
      <w:r>
        <w:t>desarrollo de nuevas</w:t>
      </w:r>
      <w:r>
        <w:rPr>
          <w:spacing w:val="-3"/>
        </w:rPr>
        <w:t xml:space="preserve"> </w:t>
      </w:r>
      <w:r>
        <w:t>terapéuticas</w:t>
      </w:r>
      <w:r>
        <w:rPr>
          <w:spacing w:val="-2"/>
        </w:rPr>
        <w:t xml:space="preserve"> </w:t>
      </w:r>
      <w:r>
        <w:t>[4].</w:t>
      </w:r>
    </w:p>
    <w:p w14:paraId="37ED5C9E" w14:textId="77777777" w:rsidR="00C67919" w:rsidRDefault="00C67919">
      <w:pPr>
        <w:pStyle w:val="Textoindependiente"/>
        <w:spacing w:before="8"/>
        <w:rPr>
          <w:sz w:val="16"/>
        </w:rPr>
      </w:pPr>
    </w:p>
    <w:p w14:paraId="2806F377" w14:textId="77777777" w:rsidR="00C67919" w:rsidRDefault="00000000">
      <w:pPr>
        <w:pStyle w:val="Textoindependiente"/>
        <w:spacing w:line="276" w:lineRule="auto"/>
        <w:ind w:left="3025" w:right="112"/>
        <w:jc w:val="both"/>
      </w:pPr>
      <w:r>
        <w:t>Para</w:t>
      </w:r>
      <w:r>
        <w:rPr>
          <w:spacing w:val="-8"/>
        </w:rPr>
        <w:t xml:space="preserve"> </w:t>
      </w:r>
      <w:r>
        <w:t>este</w:t>
      </w:r>
      <w:r>
        <w:rPr>
          <w:spacing w:val="-8"/>
        </w:rPr>
        <w:t xml:space="preserve"> </w:t>
      </w:r>
      <w:r>
        <w:t>fin,</w:t>
      </w:r>
      <w:r>
        <w:rPr>
          <w:spacing w:val="35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desarrollo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técnicas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alta</w:t>
      </w:r>
      <w:r>
        <w:rPr>
          <w:spacing w:val="-7"/>
        </w:rPr>
        <w:t xml:space="preserve"> </w:t>
      </w:r>
      <w:r>
        <w:t>resolución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análisis</w:t>
      </w:r>
      <w:r>
        <w:rPr>
          <w:spacing w:val="-10"/>
        </w:rPr>
        <w:t xml:space="preserve"> </w:t>
      </w:r>
      <w:r>
        <w:t>genómico</w:t>
      </w:r>
      <w:r>
        <w:rPr>
          <w:spacing w:val="-7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expresión</w:t>
      </w:r>
      <w:r>
        <w:rPr>
          <w:spacing w:val="-46"/>
        </w:rPr>
        <w:t xml:space="preserve"> </w:t>
      </w:r>
      <w:r>
        <w:t>genética, de alteraciones en número de copias de DNA, de cambios epigenéticos y más</w:t>
      </w:r>
      <w:r>
        <w:rPr>
          <w:spacing w:val="1"/>
        </w:rPr>
        <w:t xml:space="preserve"> </w:t>
      </w:r>
      <w:r>
        <w:t>recientemente las nuevas generaciones de tecnología en secuencia transcripcionales han</w:t>
      </w:r>
      <w:r>
        <w:rPr>
          <w:spacing w:val="1"/>
        </w:rPr>
        <w:t xml:space="preserve"> </w:t>
      </w:r>
      <w:r>
        <w:rPr>
          <w:spacing w:val="-1"/>
        </w:rPr>
        <w:t>aportado</w:t>
      </w:r>
      <w:r>
        <w:rPr>
          <w:spacing w:val="-9"/>
        </w:rPr>
        <w:t xml:space="preserve"> </w:t>
      </w:r>
      <w:r>
        <w:rPr>
          <w:spacing w:val="-1"/>
        </w:rPr>
        <w:t>nuevos</w:t>
      </w:r>
      <w:r>
        <w:rPr>
          <w:spacing w:val="-11"/>
        </w:rPr>
        <w:t xml:space="preserve"> </w:t>
      </w:r>
      <w:r>
        <w:rPr>
          <w:spacing w:val="-1"/>
        </w:rPr>
        <w:t>descubrimientos</w:t>
      </w:r>
      <w:r>
        <w:rPr>
          <w:spacing w:val="-11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génesis</w:t>
      </w:r>
      <w:r>
        <w:rPr>
          <w:spacing w:val="-11"/>
        </w:rPr>
        <w:t xml:space="preserve"> </w:t>
      </w:r>
      <w:r>
        <w:t>leucémica,</w:t>
      </w:r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identificado</w:t>
      </w:r>
      <w:r>
        <w:rPr>
          <w:spacing w:val="-9"/>
        </w:rPr>
        <w:t xml:space="preserve"> </w:t>
      </w:r>
      <w:r>
        <w:t>nuevos</w:t>
      </w:r>
      <w:r>
        <w:rPr>
          <w:spacing w:val="-11"/>
        </w:rPr>
        <w:t xml:space="preserve"> </w:t>
      </w:r>
      <w:r>
        <w:t>subtipos</w:t>
      </w:r>
      <w:r>
        <w:rPr>
          <w:spacing w:val="-1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leucemias, sugiriendo nuevos blancos terapéuticos.</w:t>
      </w:r>
      <w:r>
        <w:rPr>
          <w:spacing w:val="1"/>
        </w:rPr>
        <w:t xml:space="preserve"> </w:t>
      </w:r>
      <w:r>
        <w:t>Paralelamente a estos avances se han</w:t>
      </w:r>
      <w:r>
        <w:rPr>
          <w:spacing w:val="1"/>
        </w:rPr>
        <w:t xml:space="preserve"> </w:t>
      </w:r>
      <w:r>
        <w:t>desarrollado</w:t>
      </w:r>
      <w:r>
        <w:rPr>
          <w:spacing w:val="1"/>
        </w:rPr>
        <w:t xml:space="preserve"> </w:t>
      </w:r>
      <w:r>
        <w:t>nuevos</w:t>
      </w:r>
      <w:r>
        <w:rPr>
          <w:spacing w:val="1"/>
        </w:rPr>
        <w:t xml:space="preserve"> </w:t>
      </w:r>
      <w:r>
        <w:t>anticuerpos</w:t>
      </w:r>
      <w:r>
        <w:rPr>
          <w:spacing w:val="1"/>
        </w:rPr>
        <w:t xml:space="preserve"> </w:t>
      </w:r>
      <w:r>
        <w:t>monoclonales,</w:t>
      </w:r>
      <w:r>
        <w:rPr>
          <w:spacing w:val="1"/>
        </w:rPr>
        <w:t xml:space="preserve"> </w:t>
      </w:r>
      <w:r>
        <w:t>pequeñas</w:t>
      </w:r>
      <w:r>
        <w:rPr>
          <w:spacing w:val="1"/>
        </w:rPr>
        <w:t xml:space="preserve"> </w:t>
      </w:r>
      <w:r>
        <w:t>moléculas</w:t>
      </w:r>
      <w:r>
        <w:rPr>
          <w:spacing w:val="1"/>
        </w:rPr>
        <w:t xml:space="preserve"> </w:t>
      </w:r>
      <w:r>
        <w:t>inhibidoras,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estrategias</w:t>
      </w:r>
      <w:r>
        <w:rPr>
          <w:spacing w:val="12"/>
        </w:rPr>
        <w:t xml:space="preserve"> </w:t>
      </w:r>
      <w:r>
        <w:t>celulares;</w:t>
      </w:r>
      <w:r>
        <w:rPr>
          <w:spacing w:val="18"/>
        </w:rPr>
        <w:t xml:space="preserve"> </w:t>
      </w:r>
      <w:r>
        <w:t>estudios</w:t>
      </w:r>
      <w:r>
        <w:rPr>
          <w:spacing w:val="15"/>
        </w:rPr>
        <w:t xml:space="preserve"> </w:t>
      </w:r>
      <w:r>
        <w:t>como</w:t>
      </w:r>
      <w:r>
        <w:rPr>
          <w:spacing w:val="18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Downing</w:t>
      </w:r>
      <w:r>
        <w:rPr>
          <w:spacing w:val="14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Williams</w:t>
      </w:r>
      <w:r>
        <w:rPr>
          <w:spacing w:val="11"/>
        </w:rPr>
        <w:t xml:space="preserve"> </w:t>
      </w:r>
      <w:r>
        <w:t>han</w:t>
      </w:r>
      <w:r>
        <w:rPr>
          <w:spacing w:val="14"/>
        </w:rPr>
        <w:t xml:space="preserve"> </w:t>
      </w:r>
      <w:r>
        <w:t>utilizado</w:t>
      </w:r>
      <w:r>
        <w:rPr>
          <w:spacing w:val="30"/>
        </w:rPr>
        <w:t xml:space="preserve"> </w:t>
      </w:r>
      <w:r>
        <w:t>estas</w:t>
      </w:r>
    </w:p>
    <w:p w14:paraId="2DB6DC72" w14:textId="77777777" w:rsidR="00C67919" w:rsidRDefault="00C67919">
      <w:pPr>
        <w:spacing w:line="276" w:lineRule="auto"/>
        <w:jc w:val="both"/>
        <w:sectPr w:rsidR="00C67919">
          <w:headerReference w:type="default" r:id="rId19"/>
          <w:footerReference w:type="default" r:id="rId20"/>
          <w:pgSz w:w="12240" w:h="15840"/>
          <w:pgMar w:top="960" w:right="500" w:bottom="960" w:left="520" w:header="707" w:footer="764" w:gutter="0"/>
          <w:pgNumType w:start="128"/>
          <w:cols w:space="720"/>
        </w:sectPr>
      </w:pPr>
    </w:p>
    <w:p w14:paraId="5B33CE70" w14:textId="77777777" w:rsidR="00C67919" w:rsidRDefault="00C67919">
      <w:pPr>
        <w:pStyle w:val="Textoindependiente"/>
        <w:spacing w:before="7"/>
        <w:rPr>
          <w:sz w:val="28"/>
        </w:rPr>
      </w:pPr>
    </w:p>
    <w:p w14:paraId="6D839466" w14:textId="77777777" w:rsidR="00C67919" w:rsidRDefault="00000000">
      <w:pPr>
        <w:pStyle w:val="Textoindependiente"/>
        <w:spacing w:before="96" w:line="276" w:lineRule="auto"/>
        <w:ind w:left="3025" w:right="111"/>
        <w:jc w:val="both"/>
      </w:pPr>
      <w:r>
        <w:t>expresiones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antígenos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superficie</w:t>
      </w:r>
      <w:r>
        <w:rPr>
          <w:spacing w:val="1"/>
        </w:rPr>
        <w:t xml:space="preserve"> </w:t>
      </w:r>
      <w:r>
        <w:t>denominados</w:t>
      </w:r>
      <w:r>
        <w:rPr>
          <w:spacing w:val="1"/>
        </w:rPr>
        <w:t xml:space="preserve"> </w:t>
      </w:r>
      <w:r>
        <w:t>CD</w:t>
      </w:r>
      <w:r>
        <w:rPr>
          <w:spacing w:val="1"/>
        </w:rPr>
        <w:t xml:space="preserve"> </w:t>
      </w:r>
      <w:r>
        <w:t>(Cluster</w:t>
      </w:r>
      <w:r>
        <w:rPr>
          <w:spacing w:val="1"/>
        </w:rPr>
        <w:t xml:space="preserve"> </w:t>
      </w:r>
      <w:r>
        <w:t>Diferenciation)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clasificar las LLA, por medio de técnicas como la citometría de flujo, lo cual ha permitido</w:t>
      </w:r>
      <w:r>
        <w:rPr>
          <w:spacing w:val="1"/>
        </w:rPr>
        <w:t xml:space="preserve"> </w:t>
      </w:r>
      <w:r>
        <w:t>definir el inmunofenotipo de las células leucémicas,</w:t>
      </w:r>
      <w:r>
        <w:rPr>
          <w:spacing w:val="1"/>
        </w:rPr>
        <w:t xml:space="preserve"> </w:t>
      </w:r>
      <w:r>
        <w:t>lo que nos</w:t>
      </w:r>
      <w:r>
        <w:rPr>
          <w:spacing w:val="1"/>
        </w:rPr>
        <w:t xml:space="preserve"> </w:t>
      </w:r>
      <w:r>
        <w:t>ha llevado a descubrir</w:t>
      </w:r>
      <w:r>
        <w:rPr>
          <w:spacing w:val="1"/>
        </w:rPr>
        <w:t xml:space="preserve"> </w:t>
      </w:r>
      <w:r>
        <w:t>subgrupos</w:t>
      </w:r>
      <w:r>
        <w:rPr>
          <w:spacing w:val="4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pronóstico</w:t>
      </w:r>
      <w:r>
        <w:rPr>
          <w:spacing w:val="46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cuanto a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resultados</w:t>
      </w:r>
      <w:r>
        <w:rPr>
          <w:spacing w:val="-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su tratamiento</w:t>
      </w:r>
      <w:r>
        <w:rPr>
          <w:spacing w:val="-1"/>
        </w:rPr>
        <w:t xml:space="preserve"> </w:t>
      </w:r>
      <w:r>
        <w:t>[5, 6].</w:t>
      </w:r>
    </w:p>
    <w:p w14:paraId="6BE0F49A" w14:textId="77777777" w:rsidR="00C67919" w:rsidRDefault="00C67919">
      <w:pPr>
        <w:pStyle w:val="Textoindependiente"/>
        <w:spacing w:before="8"/>
        <w:rPr>
          <w:sz w:val="16"/>
        </w:rPr>
      </w:pPr>
    </w:p>
    <w:p w14:paraId="3014B959" w14:textId="77777777" w:rsidR="00C67919" w:rsidRDefault="00000000">
      <w:pPr>
        <w:pStyle w:val="Textoindependiente"/>
        <w:spacing w:line="276" w:lineRule="auto"/>
        <w:ind w:left="3025" w:right="106"/>
        <w:jc w:val="both"/>
      </w:pPr>
      <w:r>
        <w:t>Los</w:t>
      </w:r>
      <w:r>
        <w:rPr>
          <w:spacing w:val="1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sobrevida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largo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tratamientos</w:t>
      </w:r>
      <w:r>
        <w:rPr>
          <w:spacing w:val="1"/>
        </w:rPr>
        <w:t xml:space="preserve"> </w:t>
      </w:r>
      <w:r>
        <w:t>actuales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aproximadamente 85% en países desarrollados; llegando a ser un poco menor en los países</w:t>
      </w:r>
      <w:r>
        <w:rPr>
          <w:spacing w:val="1"/>
        </w:rPr>
        <w:t xml:space="preserve"> </w:t>
      </w:r>
      <w:r>
        <w:t>en desarrollo en un aproximado del 70 %, sin embargo existe un 25 % de pacientes en los</w:t>
      </w:r>
      <w:r>
        <w:rPr>
          <w:spacing w:val="1"/>
        </w:rPr>
        <w:t xml:space="preserve"> </w:t>
      </w:r>
      <w:r>
        <w:t>cuales la terapéutica puede fallar. Las diferencias en cuanto a la sobrevida a largo plazo, se</w:t>
      </w:r>
      <w:r>
        <w:rPr>
          <w:spacing w:val="1"/>
        </w:rPr>
        <w:t xml:space="preserve"> </w:t>
      </w:r>
      <w:r>
        <w:t>deben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parte,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diferencia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presencia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ciertas</w:t>
      </w:r>
      <w:r>
        <w:rPr>
          <w:spacing w:val="-9"/>
        </w:rPr>
        <w:t xml:space="preserve"> </w:t>
      </w:r>
      <w:r>
        <w:t>alteraciones</w:t>
      </w:r>
      <w:r>
        <w:rPr>
          <w:spacing w:val="-9"/>
        </w:rPr>
        <w:t xml:space="preserve"> </w:t>
      </w:r>
      <w:r>
        <w:t>genéticas</w:t>
      </w:r>
      <w:r>
        <w:rPr>
          <w:spacing w:val="-9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LLA</w:t>
      </w:r>
      <w:r>
        <w:rPr>
          <w:spacing w:val="-10"/>
        </w:rPr>
        <w:t xml:space="preserve"> </w:t>
      </w:r>
      <w:r>
        <w:t>[7].</w:t>
      </w:r>
      <w:r>
        <w:rPr>
          <w:spacing w:val="1"/>
        </w:rPr>
        <w:t xml:space="preserve"> </w:t>
      </w:r>
      <w:r>
        <w:t>Así,</w:t>
      </w:r>
      <w:r>
        <w:rPr>
          <w:spacing w:val="1"/>
        </w:rPr>
        <w:t xml:space="preserve"> </w:t>
      </w:r>
      <w:r>
        <w:t>pues,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leucemias</w:t>
      </w:r>
      <w:r>
        <w:rPr>
          <w:spacing w:val="1"/>
        </w:rPr>
        <w:t xml:space="preserve"> </w:t>
      </w:r>
      <w:r>
        <w:t>caracterizadas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TEL-AML1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frecuentemente</w:t>
      </w:r>
      <w:r>
        <w:rPr>
          <w:spacing w:val="1"/>
        </w:rPr>
        <w:t xml:space="preserve"> </w:t>
      </w:r>
      <w:r>
        <w:t>observadas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niños</w:t>
      </w:r>
      <w:r>
        <w:rPr>
          <w:spacing w:val="1"/>
        </w:rPr>
        <w:t xml:space="preserve"> </w:t>
      </w:r>
      <w:r>
        <w:t>(25</w:t>
      </w:r>
      <w:r>
        <w:rPr>
          <w:spacing w:val="1"/>
        </w:rPr>
        <w:t xml:space="preserve"> </w:t>
      </w:r>
      <w:r>
        <w:t>%)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están</w:t>
      </w:r>
      <w:r>
        <w:rPr>
          <w:spacing w:val="1"/>
        </w:rPr>
        <w:t xml:space="preserve"> </w:t>
      </w:r>
      <w:r>
        <w:t>asociadas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buen</w:t>
      </w:r>
      <w:r>
        <w:rPr>
          <w:spacing w:val="1"/>
        </w:rPr>
        <w:t xml:space="preserve"> </w:t>
      </w:r>
      <w:r>
        <w:t>pronóstico.</w:t>
      </w:r>
      <w:r>
        <w:rPr>
          <w:spacing w:val="-46"/>
        </w:rPr>
        <w:t xml:space="preserve"> </w:t>
      </w:r>
      <w:r>
        <w:t>Adicionalmente la hiperdiploidía es frecuente en los niños (25 %) y también está asociada a</w:t>
      </w:r>
      <w:r>
        <w:rPr>
          <w:spacing w:val="1"/>
        </w:rPr>
        <w:t xml:space="preserve"> </w:t>
      </w:r>
      <w:r>
        <w:t>buen pronóstico, la presencia de translocaciones t(9;22)</w:t>
      </w:r>
      <w:r>
        <w:rPr>
          <w:spacing w:val="1"/>
        </w:rPr>
        <w:t xml:space="preserve"> </w:t>
      </w:r>
      <w:r>
        <w:t>y t(4;11)</w:t>
      </w:r>
      <w:r>
        <w:rPr>
          <w:spacing w:val="1"/>
        </w:rPr>
        <w:t xml:space="preserve"> </w:t>
      </w:r>
      <w:r>
        <w:t>son de pobre pronóstico.</w:t>
      </w:r>
      <w:r>
        <w:rPr>
          <w:spacing w:val="1"/>
        </w:rPr>
        <w:t xml:space="preserve"> </w:t>
      </w:r>
      <w:r>
        <w:t>Los índices de curación en adolescentes permanecen</w:t>
      </w:r>
      <w:r>
        <w:rPr>
          <w:spacing w:val="1"/>
        </w:rPr>
        <w:t xml:space="preserve"> </w:t>
      </w:r>
      <w:r>
        <w:t>con promedio del 60 %,</w:t>
      </w:r>
      <w:r>
        <w:rPr>
          <w:spacing w:val="1"/>
        </w:rPr>
        <w:t xml:space="preserve"> </w:t>
      </w:r>
      <w:r>
        <w:t>sin embargo</w:t>
      </w:r>
      <w:r>
        <w:rPr>
          <w:spacing w:val="1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presentan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substancial</w:t>
      </w:r>
      <w:r>
        <w:rPr>
          <w:spacing w:val="1"/>
        </w:rPr>
        <w:t xml:space="preserve"> </w:t>
      </w:r>
      <w:r>
        <w:t>mejoría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adoptan</w:t>
      </w:r>
      <w:r>
        <w:rPr>
          <w:spacing w:val="1"/>
        </w:rPr>
        <w:t xml:space="preserve"> </w:t>
      </w:r>
      <w:r>
        <w:t>protocolos</w:t>
      </w:r>
      <w:r>
        <w:rPr>
          <w:spacing w:val="1"/>
        </w:rPr>
        <w:t xml:space="preserve"> </w:t>
      </w:r>
      <w:r>
        <w:t>pediátricos</w:t>
      </w:r>
      <w:r>
        <w:rPr>
          <w:spacing w:val="-3"/>
        </w:rPr>
        <w:t xml:space="preserve"> </w:t>
      </w:r>
      <w:r>
        <w:t>[8,</w:t>
      </w:r>
      <w:r>
        <w:rPr>
          <w:spacing w:val="1"/>
        </w:rPr>
        <w:t xml:space="preserve"> </w:t>
      </w:r>
      <w:r>
        <w:t>9].</w:t>
      </w:r>
    </w:p>
    <w:p w14:paraId="2617597C" w14:textId="77777777" w:rsidR="00C67919" w:rsidRDefault="00C67919">
      <w:pPr>
        <w:pStyle w:val="Textoindependiente"/>
        <w:spacing w:before="8"/>
        <w:rPr>
          <w:sz w:val="16"/>
        </w:rPr>
      </w:pPr>
    </w:p>
    <w:p w14:paraId="68D0AED4" w14:textId="77777777" w:rsidR="00C67919" w:rsidRDefault="00000000">
      <w:pPr>
        <w:pStyle w:val="Textoindependiente"/>
        <w:spacing w:line="276" w:lineRule="auto"/>
        <w:ind w:left="3025" w:right="116"/>
        <w:jc w:val="both"/>
      </w:pPr>
      <w:r>
        <w:t>Los retos en la actualidad son el desarrollo de nuevos métodos de diagnóstico que puedan</w:t>
      </w:r>
      <w:r>
        <w:rPr>
          <w:spacing w:val="1"/>
        </w:rPr>
        <w:t xml:space="preserve"> </w:t>
      </w:r>
      <w:r>
        <w:rPr>
          <w:spacing w:val="-1"/>
        </w:rPr>
        <w:t>predecir</w:t>
      </w:r>
      <w:r>
        <w:rPr>
          <w:spacing w:val="-13"/>
        </w:rPr>
        <w:t xml:space="preserve"> </w:t>
      </w:r>
      <w:r>
        <w:rPr>
          <w:spacing w:val="-1"/>
        </w:rPr>
        <w:t>qué</w:t>
      </w:r>
      <w:r>
        <w:rPr>
          <w:spacing w:val="-12"/>
        </w:rPr>
        <w:t xml:space="preserve"> </w:t>
      </w:r>
      <w:r>
        <w:rPr>
          <w:spacing w:val="-1"/>
        </w:rPr>
        <w:t>tipo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paciente</w:t>
      </w:r>
      <w:r>
        <w:rPr>
          <w:spacing w:val="23"/>
        </w:rPr>
        <w:t xml:space="preserve"> </w:t>
      </w:r>
      <w:r>
        <w:t>pueden</w:t>
      </w:r>
      <w:r>
        <w:rPr>
          <w:spacing w:val="-13"/>
        </w:rPr>
        <w:t xml:space="preserve"> </w:t>
      </w:r>
      <w:r>
        <w:t>curarse,</w:t>
      </w:r>
      <w:r>
        <w:rPr>
          <w:spacing w:val="-12"/>
        </w:rPr>
        <w:t xml:space="preserve"> </w:t>
      </w:r>
      <w:r>
        <w:t>durante</w:t>
      </w:r>
      <w:r>
        <w:rPr>
          <w:spacing w:val="-13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últimos</w:t>
      </w:r>
      <w:r>
        <w:rPr>
          <w:spacing w:val="-11"/>
        </w:rPr>
        <w:t xml:space="preserve"> </w:t>
      </w:r>
      <w:r>
        <w:t>decenios</w:t>
      </w:r>
      <w:r>
        <w:rPr>
          <w:spacing w:val="-15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descubrimiento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proto-oncogenes y genes inhibidores han</w:t>
      </w:r>
      <w:r>
        <w:rPr>
          <w:spacing w:val="1"/>
        </w:rPr>
        <w:t xml:space="preserve"> </w:t>
      </w:r>
      <w:r>
        <w:t>aumentado</w:t>
      </w:r>
      <w:r>
        <w:rPr>
          <w:spacing w:val="1"/>
        </w:rPr>
        <w:t xml:space="preserve"> </w:t>
      </w:r>
      <w:r>
        <w:t>nuestros conocimientos 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patogenia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leucemias.</w:t>
      </w:r>
    </w:p>
    <w:p w14:paraId="28CFF17B" w14:textId="77777777" w:rsidR="00C67919" w:rsidRDefault="00C67919">
      <w:pPr>
        <w:pStyle w:val="Textoindependiente"/>
        <w:spacing w:before="9"/>
        <w:rPr>
          <w:sz w:val="16"/>
        </w:rPr>
      </w:pPr>
    </w:p>
    <w:p w14:paraId="4C6FB5D4" w14:textId="77777777" w:rsidR="00C67919" w:rsidRDefault="00000000">
      <w:pPr>
        <w:pStyle w:val="Textoindependiente"/>
        <w:spacing w:line="276" w:lineRule="auto"/>
        <w:ind w:left="3025" w:right="114"/>
        <w:jc w:val="both"/>
      </w:pPr>
      <w:r>
        <w:rPr>
          <w:spacing w:val="-1"/>
        </w:rPr>
        <w:t xml:space="preserve">Recientes recomendaciones de la </w:t>
      </w:r>
      <w:r>
        <w:t>OMS sugieren que los estudios citomorfológicos se deben</w:t>
      </w:r>
      <w:r>
        <w:rPr>
          <w:spacing w:val="-46"/>
        </w:rPr>
        <w:t xml:space="preserve"> </w:t>
      </w:r>
      <w:r>
        <w:t>complementar con nuevos estudios</w:t>
      </w:r>
      <w:r>
        <w:rPr>
          <w:spacing w:val="1"/>
        </w:rPr>
        <w:t xml:space="preserve"> </w:t>
      </w:r>
      <w:r>
        <w:t>como son los estudios de los marcadores celulares de</w:t>
      </w:r>
      <w:r>
        <w:rPr>
          <w:spacing w:val="1"/>
        </w:rPr>
        <w:t xml:space="preserve"> </w:t>
      </w:r>
      <w:r>
        <w:t>superficie por medio de anticuerpos monoclonales, y estudios citogenéticos por medio de</w:t>
      </w:r>
      <w:r>
        <w:rPr>
          <w:spacing w:val="1"/>
        </w:rPr>
        <w:t xml:space="preserve"> </w:t>
      </w:r>
      <w:r>
        <w:t>métodos de biología molecular, que además permiten determinar grupos de riesgo para un</w:t>
      </w:r>
      <w:r>
        <w:rPr>
          <w:spacing w:val="1"/>
        </w:rPr>
        <w:t xml:space="preserve"> </w:t>
      </w:r>
      <w:r>
        <w:t>tratamiento</w:t>
      </w:r>
      <w:r>
        <w:rPr>
          <w:spacing w:val="-1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racionalizado [10,</w:t>
      </w:r>
      <w:r>
        <w:rPr>
          <w:spacing w:val="1"/>
        </w:rPr>
        <w:t xml:space="preserve"> </w:t>
      </w:r>
      <w:r>
        <w:t>11].</w:t>
      </w:r>
    </w:p>
    <w:p w14:paraId="749F5E0E" w14:textId="77777777" w:rsidR="00C67919" w:rsidRDefault="00C67919">
      <w:pPr>
        <w:pStyle w:val="Textoindependiente"/>
        <w:spacing w:before="7"/>
        <w:rPr>
          <w:sz w:val="16"/>
        </w:rPr>
      </w:pPr>
    </w:p>
    <w:p w14:paraId="20E82956" w14:textId="77777777" w:rsidR="00C67919" w:rsidRDefault="00000000">
      <w:pPr>
        <w:pStyle w:val="Textoindependiente"/>
        <w:spacing w:line="276" w:lineRule="auto"/>
        <w:ind w:left="3025" w:right="116"/>
        <w:jc w:val="both"/>
      </w:pPr>
      <w:r>
        <w:t>En muchos países subdesarrollados se ha comenzado a desarrollar programas terapéuticos</w:t>
      </w:r>
      <w:r>
        <w:rPr>
          <w:spacing w:val="-46"/>
        </w:rPr>
        <w:t xml:space="preserve"> </w:t>
      </w:r>
      <w:r>
        <w:rPr>
          <w:spacing w:val="-1"/>
        </w:rPr>
        <w:t>intensivos</w:t>
      </w:r>
      <w:r>
        <w:rPr>
          <w:spacing w:val="34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alcanzar</w:t>
      </w:r>
      <w:r>
        <w:rPr>
          <w:spacing w:val="-6"/>
        </w:rPr>
        <w:t xml:space="preserve"> </w:t>
      </w:r>
      <w:r>
        <w:t>buenos</w:t>
      </w:r>
      <w:r>
        <w:rPr>
          <w:spacing w:val="-12"/>
        </w:rPr>
        <w:t xml:space="preserve"> </w:t>
      </w:r>
      <w:r>
        <w:t>resultados</w:t>
      </w:r>
      <w:r>
        <w:rPr>
          <w:spacing w:val="-1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acuerdo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sus</w:t>
      </w:r>
      <w:r>
        <w:rPr>
          <w:spacing w:val="-12"/>
        </w:rPr>
        <w:t xml:space="preserve"> </w:t>
      </w:r>
      <w:r>
        <w:t>condiciones</w:t>
      </w:r>
      <w:r>
        <w:rPr>
          <w:spacing w:val="-8"/>
        </w:rPr>
        <w:t xml:space="preserve"> </w:t>
      </w:r>
      <w:r>
        <w:t>socioeconómicas,</w:t>
      </w:r>
      <w:r>
        <w:rPr>
          <w:spacing w:val="-46"/>
        </w:rPr>
        <w:t xml:space="preserve"> </w:t>
      </w:r>
      <w:r>
        <w:t>la integración de distintos países</w:t>
      </w:r>
      <w:r>
        <w:rPr>
          <w:spacing w:val="1"/>
        </w:rPr>
        <w:t xml:space="preserve"> </w:t>
      </w:r>
      <w:r>
        <w:t>a grupos de trabajo como el Grupo</w:t>
      </w:r>
      <w:r>
        <w:rPr>
          <w:spacing w:val="1"/>
        </w:rPr>
        <w:t xml:space="preserve"> </w:t>
      </w:r>
      <w:r>
        <w:t>Latinoamericano de</w:t>
      </w:r>
      <w:r>
        <w:rPr>
          <w:spacing w:val="1"/>
        </w:rPr>
        <w:t xml:space="preserve"> </w:t>
      </w:r>
      <w:r>
        <w:t>Tratamiento de</w:t>
      </w:r>
      <w:r>
        <w:rPr>
          <w:spacing w:val="1"/>
        </w:rPr>
        <w:t xml:space="preserve"> </w:t>
      </w:r>
      <w:r>
        <w:t>Hemopatías</w:t>
      </w:r>
      <w:r>
        <w:rPr>
          <w:spacing w:val="1"/>
        </w:rPr>
        <w:t xml:space="preserve"> </w:t>
      </w:r>
      <w:r>
        <w:t>Malignas</w:t>
      </w:r>
      <w:r>
        <w:rPr>
          <w:spacing w:val="1"/>
        </w:rPr>
        <w:t xml:space="preserve"> </w:t>
      </w:r>
      <w:r>
        <w:t>(GLATHEM) o</w:t>
      </w:r>
      <w:r>
        <w:rPr>
          <w:spacing w:val="1"/>
        </w:rPr>
        <w:t xml:space="preserve"> </w:t>
      </w:r>
      <w:r>
        <w:t>al MISPHO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permitido</w:t>
      </w:r>
      <w:r>
        <w:rPr>
          <w:spacing w:val="1"/>
        </w:rPr>
        <w:t xml:space="preserve"> </w:t>
      </w:r>
      <w:r>
        <w:t>analizar,</w:t>
      </w:r>
      <w:r>
        <w:rPr>
          <w:spacing w:val="1"/>
        </w:rPr>
        <w:t xml:space="preserve"> </w:t>
      </w:r>
      <w:r>
        <w:t>discutir, adoptar criterios, planificar estudios comunes los mismos que han mejorado la</w:t>
      </w:r>
      <w:r>
        <w:rPr>
          <w:spacing w:val="1"/>
        </w:rPr>
        <w:t xml:space="preserve"> </w:t>
      </w:r>
      <w:r>
        <w:t>supervivencia,</w:t>
      </w:r>
      <w:r>
        <w:rPr>
          <w:spacing w:val="1"/>
        </w:rPr>
        <w:t xml:space="preserve"> </w:t>
      </w:r>
      <w:r>
        <w:t>pero</w:t>
      </w:r>
      <w:r>
        <w:rPr>
          <w:spacing w:val="-2"/>
        </w:rPr>
        <w:t xml:space="preserve"> </w:t>
      </w:r>
      <w:r>
        <w:t>sin</w:t>
      </w:r>
      <w:r>
        <w:rPr>
          <w:spacing w:val="-1"/>
        </w:rPr>
        <w:t xml:space="preserve"> </w:t>
      </w:r>
      <w:r>
        <w:t>alcanzar</w:t>
      </w:r>
      <w:r>
        <w:rPr>
          <w:spacing w:val="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niveles</w:t>
      </w:r>
      <w:r>
        <w:rPr>
          <w:spacing w:val="-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países</w:t>
      </w:r>
      <w:r>
        <w:rPr>
          <w:spacing w:val="-3"/>
        </w:rPr>
        <w:t xml:space="preserve"> </w:t>
      </w:r>
      <w:r>
        <w:t>desarrollados.</w:t>
      </w:r>
    </w:p>
    <w:p w14:paraId="0586919A" w14:textId="77777777" w:rsidR="00C67919" w:rsidRDefault="00C67919">
      <w:pPr>
        <w:pStyle w:val="Textoindependiente"/>
        <w:spacing w:before="8"/>
        <w:rPr>
          <w:sz w:val="16"/>
        </w:rPr>
      </w:pPr>
    </w:p>
    <w:p w14:paraId="168C6DC1" w14:textId="77777777" w:rsidR="00C67919" w:rsidRDefault="00000000">
      <w:pPr>
        <w:pStyle w:val="Textoindependiente"/>
        <w:spacing w:before="1" w:line="276" w:lineRule="auto"/>
        <w:ind w:left="3025" w:right="119"/>
        <w:jc w:val="both"/>
      </w:pPr>
      <w:r>
        <w:t>En</w:t>
      </w:r>
      <w:r>
        <w:rPr>
          <w:spacing w:val="-7"/>
        </w:rPr>
        <w:t xml:space="preserve"> </w:t>
      </w:r>
      <w:r>
        <w:t>nuestro</w:t>
      </w:r>
      <w:r>
        <w:rPr>
          <w:spacing w:val="-6"/>
        </w:rPr>
        <w:t xml:space="preserve"> </w:t>
      </w:r>
      <w:r>
        <w:t>país</w:t>
      </w:r>
      <w:r>
        <w:rPr>
          <w:spacing w:val="-8"/>
        </w:rPr>
        <w:t xml:space="preserve"> </w:t>
      </w:r>
      <w:r>
        <w:t>son</w:t>
      </w:r>
      <w:r>
        <w:rPr>
          <w:spacing w:val="-7"/>
        </w:rPr>
        <w:t xml:space="preserve"> </w:t>
      </w:r>
      <w:r>
        <w:t>pocos</w:t>
      </w:r>
      <w:r>
        <w:rPr>
          <w:spacing w:val="-3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estudios</w:t>
      </w:r>
      <w:r>
        <w:rPr>
          <w:spacing w:val="-4"/>
        </w:rPr>
        <w:t xml:space="preserve"> </w:t>
      </w:r>
      <w:r>
        <w:t>realizados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solo</w:t>
      </w:r>
      <w:r>
        <w:rPr>
          <w:spacing w:val="-1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han</w:t>
      </w:r>
      <w:r>
        <w:rPr>
          <w:spacing w:val="-5"/>
        </w:rPr>
        <w:t xml:space="preserve"> </w:t>
      </w:r>
      <w:r>
        <w:t>tomado</w:t>
      </w:r>
      <w:r>
        <w:rPr>
          <w:spacing w:val="-6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referencia</w:t>
      </w:r>
      <w:r>
        <w:rPr>
          <w:spacing w:val="37"/>
        </w:rPr>
        <w:t xml:space="preserve"> </w:t>
      </w:r>
      <w:r>
        <w:t>las</w:t>
      </w:r>
      <w:r>
        <w:rPr>
          <w:spacing w:val="-46"/>
        </w:rPr>
        <w:t xml:space="preserve"> </w:t>
      </w:r>
      <w:r>
        <w:t>características</w:t>
      </w:r>
      <w:r>
        <w:rPr>
          <w:spacing w:val="1"/>
        </w:rPr>
        <w:t xml:space="preserve"> </w:t>
      </w:r>
      <w:r>
        <w:t>clínicas</w:t>
      </w:r>
      <w:r>
        <w:rPr>
          <w:spacing w:val="1"/>
        </w:rPr>
        <w:t xml:space="preserve"> </w:t>
      </w:r>
      <w:r>
        <w:t>y cito-morfológicas</w:t>
      </w:r>
      <w:r>
        <w:rPr>
          <w:spacing w:val="1"/>
        </w:rPr>
        <w:t xml:space="preserve"> </w:t>
      </w:r>
      <w:r>
        <w:t>con un promedio de supervivencia libre de</w:t>
      </w:r>
      <w:r>
        <w:rPr>
          <w:spacing w:val="1"/>
        </w:rPr>
        <w:t xml:space="preserve"> </w:t>
      </w:r>
      <w:r>
        <w:t>enfermedad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5 años</w:t>
      </w:r>
      <w:r>
        <w:rPr>
          <w:spacing w:val="-2"/>
        </w:rPr>
        <w:t xml:space="preserve"> </w:t>
      </w:r>
      <w:r>
        <w:t>de aproximadamente 70</w:t>
      </w:r>
      <w:r>
        <w:rPr>
          <w:spacing w:val="-5"/>
        </w:rPr>
        <w:t xml:space="preserve"> </w:t>
      </w:r>
      <w:r>
        <w:t>a 65 %</w:t>
      </w:r>
      <w:r>
        <w:rPr>
          <w:spacing w:val="-2"/>
        </w:rPr>
        <w:t xml:space="preserve"> </w:t>
      </w:r>
      <w:r>
        <w:t>[12,</w:t>
      </w:r>
      <w:r>
        <w:rPr>
          <w:spacing w:val="-4"/>
        </w:rPr>
        <w:t xml:space="preserve"> </w:t>
      </w:r>
      <w:r>
        <w:t>13].</w:t>
      </w:r>
    </w:p>
    <w:p w14:paraId="245B506B" w14:textId="77777777" w:rsidR="00C67919" w:rsidRDefault="00C67919">
      <w:pPr>
        <w:pStyle w:val="Textoindependiente"/>
        <w:spacing w:before="8"/>
        <w:rPr>
          <w:sz w:val="16"/>
        </w:rPr>
      </w:pPr>
    </w:p>
    <w:p w14:paraId="5E28E166" w14:textId="77777777" w:rsidR="00C67919" w:rsidRDefault="00000000">
      <w:pPr>
        <w:pStyle w:val="Textoindependiente"/>
        <w:spacing w:line="276" w:lineRule="auto"/>
        <w:ind w:left="3025" w:right="114"/>
        <w:jc w:val="both"/>
      </w:pPr>
      <w:r>
        <w:t>El objetivo del estudio es realizar una descripción de los patrones inmuno-fenotípicos y cito-</w:t>
      </w:r>
      <w:r>
        <w:rPr>
          <w:spacing w:val="-46"/>
        </w:rPr>
        <w:t xml:space="preserve"> </w:t>
      </w:r>
      <w:r>
        <w:t>genéticos</w:t>
      </w:r>
      <w:r>
        <w:rPr>
          <w:spacing w:val="-2"/>
        </w:rPr>
        <w:t xml:space="preserve"> </w:t>
      </w:r>
      <w:r>
        <w:t>de pacientes</w:t>
      </w:r>
      <w:r>
        <w:rPr>
          <w:spacing w:val="-2"/>
        </w:rPr>
        <w:t xml:space="preserve"> </w:t>
      </w:r>
      <w:r>
        <w:t>pediátricos</w:t>
      </w:r>
      <w:r>
        <w:rPr>
          <w:spacing w:val="-1"/>
        </w:rPr>
        <w:t xml:space="preserve"> </w:t>
      </w:r>
      <w:r>
        <w:t>con LLA.</w:t>
      </w:r>
    </w:p>
    <w:p w14:paraId="615BFFA9" w14:textId="5F3AB0A2" w:rsidR="00C67919" w:rsidRDefault="00A3440E">
      <w:pPr>
        <w:pStyle w:val="Textoindependiente"/>
        <w:spacing w:before="4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5EC7E7A" wp14:editId="73AA16D4">
                <wp:simplePos x="0" y="0"/>
                <wp:positionH relativeFrom="page">
                  <wp:posOffset>2231390</wp:posOffset>
                </wp:positionH>
                <wp:positionV relativeFrom="paragraph">
                  <wp:posOffset>216535</wp:posOffset>
                </wp:positionV>
                <wp:extent cx="5128260" cy="1270"/>
                <wp:effectExtent l="0" t="0" r="0" b="0"/>
                <wp:wrapTopAndBottom/>
                <wp:docPr id="3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28260" cy="1270"/>
                        </a:xfrm>
                        <a:custGeom>
                          <a:avLst/>
                          <a:gdLst>
                            <a:gd name="T0" fmla="+- 0 3514 3514"/>
                            <a:gd name="T1" fmla="*/ T0 w 8076"/>
                            <a:gd name="T2" fmla="+- 0 11590 3514"/>
                            <a:gd name="T3" fmla="*/ T2 w 80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76">
                              <a:moveTo>
                                <a:pt x="0" y="0"/>
                              </a:moveTo>
                              <a:lnTo>
                                <a:pt x="8076" y="0"/>
                              </a:lnTo>
                            </a:path>
                          </a:pathLst>
                        </a:custGeom>
                        <a:noFill/>
                        <a:ln w="27940">
                          <a:solidFill>
                            <a:srgbClr val="6C6D6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180F4" id="Freeform 18" o:spid="_x0000_s1026" style="position:absolute;margin-left:175.7pt;margin-top:17.05pt;width:403.8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" path="m,l8076,e" filled="f" strokecolor="#6c6d6f" strokeweight="2.2pt">
                <v:path arrowok="t" o:connecttype="custom" o:connectlocs="0,0;5128260,0" o:connectangles="0,0"/>
                <w10:wrap type="topAndBottom" anchorx="page"/>
              </v:shape>
            </w:pict>
          </mc:Fallback>
        </mc:AlternateContent>
      </w:r>
    </w:p>
    <w:p w14:paraId="216BEF08" w14:textId="77777777" w:rsidR="00C67919" w:rsidRDefault="00C67919">
      <w:pPr>
        <w:pStyle w:val="Textoindependiente"/>
        <w:spacing w:before="7"/>
        <w:rPr>
          <w:sz w:val="26"/>
        </w:rPr>
      </w:pPr>
    </w:p>
    <w:p w14:paraId="44BDCA51" w14:textId="77777777" w:rsidR="00C67919" w:rsidRDefault="00000000">
      <w:pPr>
        <w:pStyle w:val="Ttulo1"/>
        <w:jc w:val="both"/>
      </w:pPr>
      <w:r>
        <w:rPr>
          <w:color w:val="6C6D6F"/>
        </w:rPr>
        <w:t>Materiales y</w:t>
      </w:r>
      <w:r>
        <w:rPr>
          <w:color w:val="6C6D6F"/>
          <w:spacing w:val="-7"/>
        </w:rPr>
        <w:t xml:space="preserve"> </w:t>
      </w:r>
      <w:r>
        <w:rPr>
          <w:color w:val="6C6D6F"/>
        </w:rPr>
        <w:t>Métodos</w:t>
      </w:r>
    </w:p>
    <w:p w14:paraId="4007590C" w14:textId="77777777" w:rsidR="00C67919" w:rsidRDefault="00C67919">
      <w:pPr>
        <w:pStyle w:val="Textoindependiente"/>
        <w:spacing w:before="7"/>
        <w:rPr>
          <w:rFonts w:ascii="Arial"/>
          <w:b/>
          <w:sz w:val="25"/>
        </w:rPr>
      </w:pPr>
    </w:p>
    <w:p w14:paraId="74EFF01B" w14:textId="77777777" w:rsidR="00C67919" w:rsidRDefault="00000000">
      <w:pPr>
        <w:pStyle w:val="Textoindependiente"/>
        <w:spacing w:before="1" w:line="276" w:lineRule="auto"/>
        <w:ind w:left="3025" w:right="121"/>
        <w:jc w:val="both"/>
      </w:pPr>
      <w:r>
        <w:t>Para el presente estudio se efectuó una revisión de las historias clínicas de los pacientes</w:t>
      </w:r>
      <w:r>
        <w:rPr>
          <w:spacing w:val="1"/>
        </w:rPr>
        <w:t xml:space="preserve"> </w:t>
      </w:r>
      <w:r>
        <w:t>diagnosticados</w:t>
      </w:r>
      <w:r>
        <w:rPr>
          <w:spacing w:val="14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leucemia</w:t>
      </w:r>
      <w:r>
        <w:rPr>
          <w:spacing w:val="17"/>
        </w:rPr>
        <w:t xml:space="preserve"> </w:t>
      </w:r>
      <w:r>
        <w:t>linfoblástica</w:t>
      </w:r>
      <w:r>
        <w:rPr>
          <w:spacing w:val="20"/>
        </w:rPr>
        <w:t xml:space="preserve"> </w:t>
      </w:r>
      <w:r>
        <w:t>aguda</w:t>
      </w:r>
      <w:r>
        <w:rPr>
          <w:spacing w:val="16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servicio</w:t>
      </w:r>
      <w:r>
        <w:rPr>
          <w:spacing w:val="20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pediatría</w:t>
      </w:r>
      <w:r>
        <w:rPr>
          <w:spacing w:val="21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Hospital</w:t>
      </w:r>
      <w:r>
        <w:rPr>
          <w:spacing w:val="18"/>
        </w:rPr>
        <w:t xml:space="preserve"> </w:t>
      </w:r>
      <w:r>
        <w:t>del</w:t>
      </w:r>
    </w:p>
    <w:p w14:paraId="33DB3857" w14:textId="77777777" w:rsidR="00C67919" w:rsidRDefault="00C67919">
      <w:pPr>
        <w:spacing w:line="276" w:lineRule="auto"/>
        <w:jc w:val="both"/>
        <w:sectPr w:rsidR="00C67919">
          <w:pgSz w:w="12240" w:h="15840"/>
          <w:pgMar w:top="960" w:right="500" w:bottom="960" w:left="520" w:header="707" w:footer="764" w:gutter="0"/>
          <w:cols w:space="720"/>
        </w:sectPr>
      </w:pPr>
    </w:p>
    <w:p w14:paraId="7C0D373F" w14:textId="77777777" w:rsidR="00C67919" w:rsidRDefault="00C67919">
      <w:pPr>
        <w:pStyle w:val="Textoindependiente"/>
        <w:spacing w:before="7"/>
        <w:rPr>
          <w:sz w:val="28"/>
        </w:rPr>
      </w:pPr>
    </w:p>
    <w:p w14:paraId="220D5D55" w14:textId="77777777" w:rsidR="00C67919" w:rsidRDefault="00000000">
      <w:pPr>
        <w:pStyle w:val="Textoindependiente"/>
        <w:spacing w:before="96" w:line="276" w:lineRule="auto"/>
        <w:ind w:left="3025" w:right="118"/>
        <w:jc w:val="both"/>
      </w:pPr>
      <w:r>
        <w:t>Instituto Oncológico Nacional Solca “Dr. Juan Tanca Marengo”, de la ciudad de Guayaquil;</w:t>
      </w:r>
      <w:r>
        <w:rPr>
          <w:spacing w:val="1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periodo comprendido entre</w:t>
      </w:r>
      <w:r>
        <w:rPr>
          <w:spacing w:val="-1"/>
        </w:rPr>
        <w:t xml:space="preserve"> </w:t>
      </w:r>
      <w:r>
        <w:t>2004 a</w:t>
      </w:r>
      <w:r>
        <w:rPr>
          <w:spacing w:val="-1"/>
        </w:rPr>
        <w:t xml:space="preserve"> </w:t>
      </w:r>
      <w:r>
        <w:t>2009.</w:t>
      </w:r>
    </w:p>
    <w:p w14:paraId="75C239A7" w14:textId="77777777" w:rsidR="00C67919" w:rsidRDefault="00C67919">
      <w:pPr>
        <w:pStyle w:val="Textoindependiente"/>
      </w:pPr>
    </w:p>
    <w:p w14:paraId="372AA937" w14:textId="77777777" w:rsidR="00C67919" w:rsidRDefault="00000000">
      <w:pPr>
        <w:pStyle w:val="Textoindependiente"/>
        <w:spacing w:line="276" w:lineRule="auto"/>
        <w:ind w:left="3025" w:right="114"/>
        <w:jc w:val="both"/>
      </w:pPr>
      <w:r>
        <w:t>El</w:t>
      </w:r>
      <w:r>
        <w:rPr>
          <w:spacing w:val="-9"/>
        </w:rPr>
        <w:t xml:space="preserve"> </w:t>
      </w:r>
      <w:r>
        <w:t>diagnóstico</w:t>
      </w:r>
      <w:r>
        <w:rPr>
          <w:spacing w:val="-7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fue</w:t>
      </w:r>
      <w:r>
        <w:rPr>
          <w:spacing w:val="-6"/>
        </w:rPr>
        <w:t xml:space="preserve"> </w:t>
      </w:r>
      <w:r>
        <w:t>realizado</w:t>
      </w:r>
      <w:r>
        <w:rPr>
          <w:spacing w:val="-7"/>
        </w:rPr>
        <w:t xml:space="preserve"> </w:t>
      </w:r>
      <w:r>
        <w:t>llevado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cabo</w:t>
      </w:r>
      <w:r>
        <w:rPr>
          <w:spacing w:val="-2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oncólogo</w:t>
      </w:r>
      <w:r>
        <w:rPr>
          <w:spacing w:val="-7"/>
        </w:rPr>
        <w:t xml:space="preserve"> </w:t>
      </w:r>
      <w:r>
        <w:t>pediatra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servicio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 cuadro clínico compatible; tomándose en cuenta entre los factores de riesgo la carga</w:t>
      </w:r>
      <w:r>
        <w:rPr>
          <w:spacing w:val="1"/>
        </w:rPr>
        <w:t xml:space="preserve"> </w:t>
      </w:r>
      <w:r>
        <w:t>tumoral</w:t>
      </w:r>
      <w:r>
        <w:rPr>
          <w:spacing w:val="-5"/>
        </w:rPr>
        <w:t xml:space="preserve"> </w:t>
      </w:r>
      <w:r>
        <w:t>expresada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contaje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leucocitos</w:t>
      </w:r>
      <w:r>
        <w:rPr>
          <w:spacing w:val="-9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sangre</w:t>
      </w:r>
      <w:r>
        <w:rPr>
          <w:spacing w:val="-3"/>
        </w:rPr>
        <w:t xml:space="preserve"> </w:t>
      </w:r>
      <w:r>
        <w:t>periférica,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infiltración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nivel</w:t>
      </w:r>
      <w:r>
        <w:rPr>
          <w:spacing w:val="-5"/>
        </w:rPr>
        <w:t xml:space="preserve"> </w:t>
      </w:r>
      <w:r>
        <w:t>de</w:t>
      </w:r>
      <w:r>
        <w:rPr>
          <w:spacing w:val="-46"/>
        </w:rPr>
        <w:t xml:space="preserve"> </w:t>
      </w:r>
      <w:r>
        <w:t>sistema nervioso central por medio del estudio citológico de líquido cefalorraquídeo, y en el</w:t>
      </w:r>
      <w:r>
        <w:rPr>
          <w:spacing w:val="1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sexo</w:t>
      </w:r>
      <w:r>
        <w:rPr>
          <w:spacing w:val="-3"/>
        </w:rPr>
        <w:t xml:space="preserve"> </w:t>
      </w:r>
      <w:r>
        <w:t>masculino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infiltración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nivel</w:t>
      </w:r>
      <w:r>
        <w:rPr>
          <w:spacing w:val="-4"/>
        </w:rPr>
        <w:t xml:space="preserve"> </w:t>
      </w:r>
      <w:r>
        <w:t>testicular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medio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ecografía</w:t>
      </w:r>
      <w:r>
        <w:rPr>
          <w:spacing w:val="-3"/>
        </w:rPr>
        <w:t xml:space="preserve"> </w:t>
      </w:r>
      <w:r>
        <w:t>testicular.</w:t>
      </w:r>
    </w:p>
    <w:p w14:paraId="7AAA6C08" w14:textId="77777777" w:rsidR="00C67919" w:rsidRDefault="00C67919">
      <w:pPr>
        <w:pStyle w:val="Textoindependiente"/>
      </w:pPr>
    </w:p>
    <w:p w14:paraId="76FF72ED" w14:textId="77777777" w:rsidR="00C67919" w:rsidRDefault="00000000">
      <w:pPr>
        <w:pStyle w:val="Textoindependiente"/>
        <w:spacing w:line="276" w:lineRule="auto"/>
        <w:ind w:left="3025" w:right="121"/>
        <w:jc w:val="both"/>
      </w:pPr>
      <w:r>
        <w:t>De</w:t>
      </w:r>
      <w:r>
        <w:rPr>
          <w:spacing w:val="-6"/>
        </w:rPr>
        <w:t xml:space="preserve"> </w:t>
      </w:r>
      <w:r>
        <w:t>igual</w:t>
      </w:r>
      <w:r>
        <w:rPr>
          <w:spacing w:val="-8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estudio</w:t>
      </w:r>
      <w:r>
        <w:rPr>
          <w:spacing w:val="-2"/>
        </w:rPr>
        <w:t xml:space="preserve"> </w:t>
      </w:r>
      <w:r>
        <w:t>morfológico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blastos</w:t>
      </w:r>
      <w:r>
        <w:rPr>
          <w:spacing w:val="-4"/>
        </w:rPr>
        <w:t xml:space="preserve"> </w:t>
      </w:r>
      <w:r>
        <w:t>ya</w:t>
      </w:r>
      <w:r>
        <w:rPr>
          <w:spacing w:val="-7"/>
        </w:rPr>
        <w:t xml:space="preserve"> </w:t>
      </w:r>
      <w:r>
        <w:t>fuese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medio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frotis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sangre</w:t>
      </w:r>
      <w:r>
        <w:rPr>
          <w:spacing w:val="-7"/>
        </w:rPr>
        <w:t xml:space="preserve"> </w:t>
      </w:r>
      <w:r>
        <w:t>o</w:t>
      </w:r>
      <w:r>
        <w:rPr>
          <w:spacing w:val="-46"/>
        </w:rPr>
        <w:t xml:space="preserve"> </w:t>
      </w:r>
      <w:r>
        <w:t>de médula ósea, se realizó por parte del servicio de hematología del hospital con base en la</w:t>
      </w:r>
      <w:r>
        <w:rPr>
          <w:spacing w:val="1"/>
        </w:rPr>
        <w:t xml:space="preserve"> </w:t>
      </w:r>
      <w:r>
        <w:t>clasificación</w:t>
      </w:r>
      <w:r>
        <w:rPr>
          <w:spacing w:val="48"/>
        </w:rPr>
        <w:t xml:space="preserve"> </w:t>
      </w:r>
      <w:r>
        <w:t>Francesa-Americana-Británica</w:t>
      </w:r>
      <w:r>
        <w:rPr>
          <w:spacing w:val="-1"/>
        </w:rPr>
        <w:t xml:space="preserve"> </w:t>
      </w:r>
      <w:r>
        <w:t>(FAB).</w:t>
      </w:r>
    </w:p>
    <w:p w14:paraId="40E8F066" w14:textId="77777777" w:rsidR="00C67919" w:rsidRDefault="00C67919">
      <w:pPr>
        <w:pStyle w:val="Textoindependiente"/>
      </w:pPr>
    </w:p>
    <w:p w14:paraId="435B4E19" w14:textId="77777777" w:rsidR="00C67919" w:rsidRDefault="00000000">
      <w:pPr>
        <w:pStyle w:val="Textoindependiente"/>
        <w:spacing w:line="276" w:lineRule="auto"/>
        <w:ind w:left="3025" w:right="118"/>
        <w:jc w:val="both"/>
      </w:pPr>
      <w:r>
        <w:t>El estudio del inmunofenotipo celular inicial (IMF) se efectuó por medio de la técnica de</w:t>
      </w:r>
      <w:r>
        <w:rPr>
          <w:spacing w:val="1"/>
        </w:rPr>
        <w:t xml:space="preserve"> </w:t>
      </w:r>
      <w:r>
        <w:t>citometría de flujo por el servicio de Inmunología del hospital, con el uso de anticuerpos</w:t>
      </w:r>
      <w:r>
        <w:rPr>
          <w:spacing w:val="1"/>
        </w:rPr>
        <w:t xml:space="preserve"> </w:t>
      </w:r>
      <w:r>
        <w:t>monoclonales</w:t>
      </w:r>
      <w:r>
        <w:rPr>
          <w:spacing w:val="1"/>
        </w:rPr>
        <w:t xml:space="preserve"> </w:t>
      </w:r>
      <w:r>
        <w:t>dirigidos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antígenos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estirpes</w:t>
      </w:r>
      <w:r>
        <w:rPr>
          <w:spacing w:val="1"/>
        </w:rPr>
        <w:t xml:space="preserve"> </w:t>
      </w:r>
      <w:r>
        <w:t>linfoides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mieloides.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clasificación</w:t>
      </w:r>
      <w:r>
        <w:rPr>
          <w:spacing w:val="-3"/>
        </w:rPr>
        <w:t xml:space="preserve"> </w:t>
      </w:r>
      <w:r>
        <w:t>inmunológica</w:t>
      </w:r>
      <w:r>
        <w:rPr>
          <w:spacing w:val="-8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efectuó</w:t>
      </w:r>
      <w:r>
        <w:rPr>
          <w:spacing w:val="-7"/>
        </w:rPr>
        <w:t xml:space="preserve"> </w:t>
      </w:r>
      <w:r>
        <w:t>según</w:t>
      </w:r>
      <w:r>
        <w:rPr>
          <w:spacing w:val="-7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criterios</w:t>
      </w:r>
      <w:r>
        <w:rPr>
          <w:spacing w:val="-9"/>
        </w:rPr>
        <w:t xml:space="preserve"> </w:t>
      </w:r>
      <w:r>
        <w:t>del</w:t>
      </w:r>
      <w:r>
        <w:rPr>
          <w:spacing w:val="46"/>
        </w:rPr>
        <w:t xml:space="preserve"> </w:t>
      </w:r>
      <w:r>
        <w:t>Grupo</w:t>
      </w:r>
      <w:r>
        <w:rPr>
          <w:spacing w:val="-7"/>
        </w:rPr>
        <w:t xml:space="preserve"> </w:t>
      </w:r>
      <w:r>
        <w:t>Europeo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Clasificación</w:t>
      </w:r>
      <w:r>
        <w:rPr>
          <w:spacing w:val="-46"/>
        </w:rPr>
        <w:t xml:space="preserve"> </w:t>
      </w:r>
      <w:r>
        <w:t>Inmunológica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Leucemias</w:t>
      </w:r>
      <w:r>
        <w:rPr>
          <w:spacing w:val="-2"/>
        </w:rPr>
        <w:t xml:space="preserve"> </w:t>
      </w:r>
      <w:r>
        <w:t>(EGIL).</w:t>
      </w:r>
    </w:p>
    <w:p w14:paraId="20CFF524" w14:textId="77777777" w:rsidR="00C67919" w:rsidRDefault="00C67919">
      <w:pPr>
        <w:pStyle w:val="Textoindependiente"/>
      </w:pPr>
    </w:p>
    <w:p w14:paraId="64FC3AAC" w14:textId="77777777" w:rsidR="00C67919" w:rsidRDefault="00000000">
      <w:pPr>
        <w:pStyle w:val="Textoindependiente"/>
        <w:spacing w:line="276" w:lineRule="auto"/>
        <w:ind w:left="3025" w:right="108"/>
        <w:jc w:val="both"/>
      </w:pPr>
      <w:r>
        <w:t>Las</w:t>
      </w:r>
      <w:r>
        <w:rPr>
          <w:spacing w:val="-7"/>
        </w:rPr>
        <w:t xml:space="preserve"> </w:t>
      </w:r>
      <w:r>
        <w:t>principales</w:t>
      </w:r>
      <w:r>
        <w:rPr>
          <w:spacing w:val="-6"/>
        </w:rPr>
        <w:t xml:space="preserve"> </w:t>
      </w:r>
      <w:r>
        <w:t>translocaciones</w:t>
      </w:r>
      <w:r>
        <w:rPr>
          <w:spacing w:val="-7"/>
        </w:rPr>
        <w:t xml:space="preserve"> </w:t>
      </w:r>
      <w:r>
        <w:t>observadas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leucemia</w:t>
      </w:r>
      <w:r>
        <w:rPr>
          <w:spacing w:val="-5"/>
        </w:rPr>
        <w:t xml:space="preserve"> </w:t>
      </w:r>
      <w:r>
        <w:t>linfoblástica</w:t>
      </w:r>
      <w:r>
        <w:rPr>
          <w:spacing w:val="1"/>
        </w:rPr>
        <w:t xml:space="preserve"> </w:t>
      </w:r>
      <w:r>
        <w:t>aguda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estudiaron</w:t>
      </w:r>
      <w:r>
        <w:rPr>
          <w:spacing w:val="-46"/>
        </w:rPr>
        <w:t xml:space="preserve"> </w:t>
      </w:r>
      <w:r>
        <w:t>por el servicio de Biología Molecular, con el uso de la técnica de retrotranscripción con</w:t>
      </w:r>
      <w:r>
        <w:rPr>
          <w:spacing w:val="1"/>
        </w:rPr>
        <w:t xml:space="preserve"> </w:t>
      </w:r>
      <w:r>
        <w:t>posterior</w:t>
      </w:r>
      <w:r>
        <w:rPr>
          <w:spacing w:val="-4"/>
        </w:rPr>
        <w:t xml:space="preserve"> </w:t>
      </w:r>
      <w:r>
        <w:t>reacción</w:t>
      </w:r>
      <w:r>
        <w:rPr>
          <w:spacing w:val="-2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cadena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polimerasa</w:t>
      </w:r>
      <w:r>
        <w:rPr>
          <w:spacing w:val="-3"/>
        </w:rPr>
        <w:t xml:space="preserve"> </w:t>
      </w:r>
      <w:r>
        <w:t>(RT-PCR),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recomendaciones</w:t>
      </w:r>
      <w:r>
        <w:rPr>
          <w:spacing w:val="-46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grupo</w:t>
      </w:r>
      <w:r>
        <w:rPr>
          <w:spacing w:val="1"/>
        </w:rPr>
        <w:t xml:space="preserve"> </w:t>
      </w:r>
      <w:r>
        <w:t>Europeo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estandarización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diagnóstico</w:t>
      </w:r>
      <w:r>
        <w:rPr>
          <w:spacing w:val="1"/>
        </w:rPr>
        <w:t xml:space="preserve"> </w:t>
      </w:r>
      <w:r>
        <w:t>molecular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leucemias</w:t>
      </w:r>
      <w:r>
        <w:rPr>
          <w:spacing w:val="1"/>
        </w:rPr>
        <w:t xml:space="preserve"> </w:t>
      </w:r>
      <w:r>
        <w:t>agudas</w:t>
      </w:r>
      <w:r>
        <w:rPr>
          <w:spacing w:val="1"/>
        </w:rPr>
        <w:t xml:space="preserve"> </w:t>
      </w:r>
      <w:r>
        <w:t>(Protocolo</w:t>
      </w:r>
      <w:r>
        <w:rPr>
          <w:spacing w:val="-1"/>
        </w:rPr>
        <w:t xml:space="preserve"> </w:t>
      </w:r>
      <w:r>
        <w:t>BIOMED-1).</w:t>
      </w:r>
    </w:p>
    <w:p w14:paraId="3B63B519" w14:textId="77777777" w:rsidR="00C67919" w:rsidRDefault="00C67919">
      <w:pPr>
        <w:pStyle w:val="Textoindependiente"/>
      </w:pPr>
    </w:p>
    <w:p w14:paraId="7B274709" w14:textId="77777777" w:rsidR="00C67919" w:rsidRDefault="00000000">
      <w:pPr>
        <w:pStyle w:val="Textoindependiente"/>
        <w:spacing w:before="1" w:line="276" w:lineRule="auto"/>
        <w:ind w:left="3025" w:right="118"/>
        <w:jc w:val="both"/>
      </w:pPr>
      <w:r>
        <w:t>El estudio citogenético se realiza por parte del servicio de Citogenética y por medio de la</w:t>
      </w:r>
      <w:r>
        <w:rPr>
          <w:spacing w:val="1"/>
        </w:rPr>
        <w:t xml:space="preserve"> </w:t>
      </w:r>
      <w:r>
        <w:t>técnica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cultivos</w:t>
      </w:r>
      <w:r>
        <w:rPr>
          <w:spacing w:val="-5"/>
        </w:rPr>
        <w:t xml:space="preserve"> </w:t>
      </w:r>
      <w:r>
        <w:t>directos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48</w:t>
      </w:r>
      <w:r>
        <w:rPr>
          <w:spacing w:val="-6"/>
        </w:rPr>
        <w:t xml:space="preserve"> </w:t>
      </w:r>
      <w:r>
        <w:t>horas</w:t>
      </w:r>
      <w:r>
        <w:rPr>
          <w:spacing w:val="-8"/>
        </w:rPr>
        <w:t xml:space="preserve"> </w:t>
      </w:r>
      <w:r>
        <w:t>sin</w:t>
      </w:r>
      <w:r>
        <w:rPr>
          <w:spacing w:val="-3"/>
        </w:rPr>
        <w:t xml:space="preserve"> </w:t>
      </w:r>
      <w:r>
        <w:t>estimulación,</w:t>
      </w:r>
      <w:r>
        <w:rPr>
          <w:spacing w:val="-2"/>
        </w:rPr>
        <w:t xml:space="preserve"> </w:t>
      </w:r>
      <w:r>
        <w:t>analizándose</w:t>
      </w:r>
      <w:r>
        <w:rPr>
          <w:spacing w:val="-3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metafases;</w:t>
      </w:r>
      <w:r>
        <w:rPr>
          <w:spacing w:val="-47"/>
        </w:rPr>
        <w:t xml:space="preserve"> </w:t>
      </w:r>
      <w:r>
        <w:t>e informándose de acuerdo al cariotipo. Los datos se obtuvieron del registro de historia</w:t>
      </w:r>
      <w:r>
        <w:rPr>
          <w:spacing w:val="1"/>
        </w:rPr>
        <w:t xml:space="preserve"> </w:t>
      </w:r>
      <w:r>
        <w:t>clínicas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institución</w:t>
      </w:r>
      <w:r>
        <w:rPr>
          <w:spacing w:val="-1"/>
        </w:rPr>
        <w:t xml:space="preserve"> </w:t>
      </w:r>
      <w:r>
        <w:t>recolectándose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posterior</w:t>
      </w:r>
      <w:r>
        <w:rPr>
          <w:spacing w:val="-3"/>
        </w:rPr>
        <w:t xml:space="preserve"> </w:t>
      </w:r>
      <w:r>
        <w:t>análisis.</w:t>
      </w:r>
    </w:p>
    <w:p w14:paraId="2CDD24FF" w14:textId="5E842804" w:rsidR="00C67919" w:rsidRDefault="00A3440E">
      <w:pPr>
        <w:pStyle w:val="Textoindependiente"/>
        <w:spacing w:before="4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CBD1126" wp14:editId="76B37B0A">
                <wp:simplePos x="0" y="0"/>
                <wp:positionH relativeFrom="page">
                  <wp:posOffset>2251710</wp:posOffset>
                </wp:positionH>
                <wp:positionV relativeFrom="paragraph">
                  <wp:posOffset>148590</wp:posOffset>
                </wp:positionV>
                <wp:extent cx="5128260" cy="1270"/>
                <wp:effectExtent l="0" t="0" r="0" b="0"/>
                <wp:wrapTopAndBottom/>
                <wp:docPr id="3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28260" cy="1270"/>
                        </a:xfrm>
                        <a:custGeom>
                          <a:avLst/>
                          <a:gdLst>
                            <a:gd name="T0" fmla="+- 0 3546 3546"/>
                            <a:gd name="T1" fmla="*/ T0 w 8076"/>
                            <a:gd name="T2" fmla="+- 0 11622 3546"/>
                            <a:gd name="T3" fmla="*/ T2 w 80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76">
                              <a:moveTo>
                                <a:pt x="0" y="0"/>
                              </a:moveTo>
                              <a:lnTo>
                                <a:pt x="8076" y="0"/>
                              </a:lnTo>
                            </a:path>
                          </a:pathLst>
                        </a:custGeom>
                        <a:noFill/>
                        <a:ln w="27940">
                          <a:solidFill>
                            <a:srgbClr val="6C6D6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F2CCC" id="Freeform 17" o:spid="_x0000_s1026" style="position:absolute;margin-left:177.3pt;margin-top:11.7pt;width:403.8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" path="m,l8076,e" filled="f" strokecolor="#6c6d6f" strokeweight="2.2pt">
                <v:path arrowok="t" o:connecttype="custom" o:connectlocs="0,0;5128260,0" o:connectangles="0,0"/>
                <w10:wrap type="topAndBottom" anchorx="page"/>
              </v:shape>
            </w:pict>
          </mc:Fallback>
        </mc:AlternateContent>
      </w:r>
    </w:p>
    <w:p w14:paraId="3AE126E0" w14:textId="77777777" w:rsidR="00C67919" w:rsidRDefault="00C67919">
      <w:pPr>
        <w:pStyle w:val="Textoindependiente"/>
        <w:rPr>
          <w:sz w:val="22"/>
        </w:rPr>
      </w:pPr>
    </w:p>
    <w:p w14:paraId="6A9D29DA" w14:textId="77777777" w:rsidR="00C67919" w:rsidRDefault="00C67919">
      <w:pPr>
        <w:pStyle w:val="Textoindependiente"/>
        <w:spacing w:before="10"/>
        <w:rPr>
          <w:sz w:val="16"/>
        </w:rPr>
      </w:pPr>
    </w:p>
    <w:p w14:paraId="2A5B7F2A" w14:textId="77777777" w:rsidR="00C67919" w:rsidRDefault="00000000">
      <w:pPr>
        <w:pStyle w:val="Ttulo1"/>
      </w:pPr>
      <w:r>
        <w:rPr>
          <w:color w:val="6C6D6F"/>
        </w:rPr>
        <w:t>Resultados</w:t>
      </w:r>
    </w:p>
    <w:p w14:paraId="132A4879" w14:textId="77777777" w:rsidR="00C67919" w:rsidRDefault="00000000">
      <w:pPr>
        <w:pStyle w:val="Textoindependiente"/>
        <w:spacing w:before="255" w:line="276" w:lineRule="auto"/>
        <w:ind w:left="3025" w:right="112"/>
        <w:jc w:val="both"/>
      </w:pPr>
      <w:r>
        <w:t>Durante</w:t>
      </w:r>
      <w:r>
        <w:rPr>
          <w:spacing w:val="-6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periodo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estudio</w:t>
      </w:r>
      <w:r>
        <w:rPr>
          <w:spacing w:val="-6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analizaron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total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316</w:t>
      </w:r>
      <w:r>
        <w:rPr>
          <w:spacing w:val="-5"/>
        </w:rPr>
        <w:t xml:space="preserve"> </w:t>
      </w:r>
      <w:r>
        <w:t>pacientes,</w:t>
      </w:r>
      <w:r>
        <w:rPr>
          <w:spacing w:val="-5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cuales</w:t>
      </w:r>
      <w:r>
        <w:rPr>
          <w:spacing w:val="-4"/>
        </w:rPr>
        <w:t xml:space="preserve"> </w:t>
      </w:r>
      <w:r>
        <w:t>presentaron</w:t>
      </w:r>
      <w:r>
        <w:rPr>
          <w:spacing w:val="-46"/>
        </w:rPr>
        <w:t xml:space="preserve"> </w:t>
      </w:r>
      <w:r>
        <w:t>en promedio una edad de 6 años, con un rango desde 3 meses a 15 años. Evidenciándose</w:t>
      </w:r>
      <w:r>
        <w:rPr>
          <w:spacing w:val="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mayor</w:t>
      </w:r>
      <w:r>
        <w:rPr>
          <w:spacing w:val="-2"/>
        </w:rPr>
        <w:t xml:space="preserve"> </w:t>
      </w:r>
      <w:r>
        <w:t>incidencia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grupo</w:t>
      </w:r>
      <w:r>
        <w:rPr>
          <w:spacing w:val="-1"/>
        </w:rPr>
        <w:t xml:space="preserve"> </w:t>
      </w:r>
      <w:r>
        <w:t>etario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años</w:t>
      </w:r>
      <w:r>
        <w:rPr>
          <w:spacing w:val="-3"/>
        </w:rPr>
        <w:t xml:space="preserve"> </w:t>
      </w:r>
      <w:r>
        <w:t>(n=148,</w:t>
      </w:r>
      <w:r>
        <w:rPr>
          <w:spacing w:val="-1"/>
        </w:rPr>
        <w:t xml:space="preserve"> </w:t>
      </w:r>
      <w:r>
        <w:t>46.8 %).</w:t>
      </w:r>
      <w:r>
        <w:rPr>
          <w:spacing w:val="-7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grupo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estudio</w:t>
      </w:r>
      <w:r>
        <w:rPr>
          <w:spacing w:val="-1"/>
        </w:rPr>
        <w:t xml:space="preserve"> </w:t>
      </w:r>
      <w:r>
        <w:t>se</w:t>
      </w:r>
      <w:r>
        <w:rPr>
          <w:spacing w:val="-47"/>
        </w:rPr>
        <w:t xml:space="preserve"> </w:t>
      </w:r>
      <w:r>
        <w:t>conformó así mismo por 178 (56.3 %) pacientes de sexo masculino y 138 (43.7 %) de sexo</w:t>
      </w:r>
      <w:r>
        <w:rPr>
          <w:spacing w:val="1"/>
        </w:rPr>
        <w:t xml:space="preserve"> </w:t>
      </w:r>
      <w:r>
        <w:t>femenino; con una</w:t>
      </w:r>
      <w:r>
        <w:rPr>
          <w:spacing w:val="-1"/>
        </w:rPr>
        <w:t xml:space="preserve"> </w:t>
      </w:r>
      <w:r>
        <w:t>razón de 1,3:1</w:t>
      </w:r>
      <w:r>
        <w:rPr>
          <w:spacing w:val="-1"/>
        </w:rPr>
        <w:t xml:space="preserve"> </w:t>
      </w:r>
      <w:r>
        <w:t>respectivamente.</w:t>
      </w:r>
      <w:r>
        <w:rPr>
          <w:spacing w:val="1"/>
        </w:rPr>
        <w:t xml:space="preserve"> </w:t>
      </w:r>
      <w:r>
        <w:t>(Tabla</w:t>
      </w:r>
      <w:r>
        <w:rPr>
          <w:spacing w:val="3"/>
        </w:rPr>
        <w:t xml:space="preserve"> </w:t>
      </w:r>
      <w:r>
        <w:t>1).</w:t>
      </w:r>
    </w:p>
    <w:p w14:paraId="582B181B" w14:textId="77777777" w:rsidR="00C67919" w:rsidRDefault="00C67919">
      <w:pPr>
        <w:pStyle w:val="Textoindependiente"/>
      </w:pPr>
    </w:p>
    <w:p w14:paraId="0848AEF6" w14:textId="77777777" w:rsidR="00C67919" w:rsidRDefault="00000000">
      <w:pPr>
        <w:pStyle w:val="Textoindependiente"/>
        <w:spacing w:line="276" w:lineRule="auto"/>
        <w:ind w:left="3025" w:right="110"/>
        <w:jc w:val="both"/>
      </w:pPr>
      <w:r>
        <w:t>Al diagnóstico la carga leucocitaria observada en nuestra serie evidencia en su mayoría</w:t>
      </w:r>
      <w:r>
        <w:rPr>
          <w:spacing w:val="1"/>
        </w:rPr>
        <w:t xml:space="preserve"> </w:t>
      </w:r>
      <w:r>
        <w:t>(n=149, 47.2 %) un contaje en sangre periférica menor a 10.0 × 10</w:t>
      </w:r>
      <w:r>
        <w:rPr>
          <w:vertAlign w:val="superscript"/>
        </w:rPr>
        <w:t>9</w:t>
      </w:r>
      <w:r>
        <w:t>/L. El estudio además de</w:t>
      </w:r>
      <w:r>
        <w:rPr>
          <w:spacing w:val="1"/>
        </w:rPr>
        <w:t xml:space="preserve"> </w:t>
      </w:r>
      <w:r>
        <w:rPr>
          <w:spacing w:val="-1"/>
        </w:rPr>
        <w:t>LCR</w:t>
      </w:r>
      <w:r>
        <w:rPr>
          <w:spacing w:val="-12"/>
        </w:rPr>
        <w:t xml:space="preserve"> </w:t>
      </w:r>
      <w:r>
        <w:rPr>
          <w:spacing w:val="-1"/>
        </w:rPr>
        <w:t>por</w:t>
      </w:r>
      <w:r>
        <w:rPr>
          <w:spacing w:val="-12"/>
        </w:rPr>
        <w:t xml:space="preserve"> </w:t>
      </w:r>
      <w:r>
        <w:rPr>
          <w:spacing w:val="-1"/>
        </w:rPr>
        <w:t>citología</w:t>
      </w:r>
      <w:r>
        <w:rPr>
          <w:spacing w:val="-12"/>
        </w:rPr>
        <w:t xml:space="preserve"> </w:t>
      </w:r>
      <w:r>
        <w:rPr>
          <w:spacing w:val="-1"/>
        </w:rPr>
        <w:t>evidencia</w:t>
      </w:r>
      <w:r>
        <w:rPr>
          <w:spacing w:val="-13"/>
        </w:rPr>
        <w:t xml:space="preserve"> </w:t>
      </w:r>
      <w:r>
        <w:rPr>
          <w:spacing w:val="-1"/>
        </w:rPr>
        <w:t>un</w:t>
      </w:r>
      <w:r>
        <w:rPr>
          <w:spacing w:val="-12"/>
        </w:rPr>
        <w:t xml:space="preserve"> </w:t>
      </w:r>
      <w:r>
        <w:rPr>
          <w:spacing w:val="-1"/>
        </w:rPr>
        <w:t>estado</w:t>
      </w:r>
      <w:r>
        <w:rPr>
          <w:spacing w:val="-12"/>
        </w:rPr>
        <w:t xml:space="preserve"> </w:t>
      </w:r>
      <w:r>
        <w:rPr>
          <w:spacing w:val="-1"/>
        </w:rPr>
        <w:t>infiltrativo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enfermedad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este</w:t>
      </w:r>
      <w:r>
        <w:rPr>
          <w:spacing w:val="-12"/>
        </w:rPr>
        <w:t xml:space="preserve"> </w:t>
      </w:r>
      <w:r>
        <w:t>nivel</w:t>
      </w:r>
      <w:r>
        <w:rPr>
          <w:spacing w:val="-14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12</w:t>
      </w:r>
      <w:r>
        <w:rPr>
          <w:spacing w:val="-12"/>
        </w:rPr>
        <w:t xml:space="preserve"> </w:t>
      </w:r>
      <w:r>
        <w:t>pacientes</w:t>
      </w:r>
      <w:r>
        <w:rPr>
          <w:spacing w:val="1"/>
        </w:rPr>
        <w:t xml:space="preserve"> </w:t>
      </w:r>
      <w:r>
        <w:t>(3.8%). La infiltración testicular se evidencio solamente en 3 casos que corresponde al 1.7%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población masculina</w:t>
      </w:r>
      <w:r>
        <w:rPr>
          <w:spacing w:val="2"/>
        </w:rPr>
        <w:t xml:space="preserve"> </w:t>
      </w:r>
      <w:r>
        <w:t>(Tabla 2).</w:t>
      </w:r>
    </w:p>
    <w:p w14:paraId="676CBD1A" w14:textId="77777777" w:rsidR="00C67919" w:rsidRDefault="00C67919">
      <w:pPr>
        <w:spacing w:line="276" w:lineRule="auto"/>
        <w:jc w:val="both"/>
        <w:sectPr w:rsidR="00C67919">
          <w:pgSz w:w="12240" w:h="15840"/>
          <w:pgMar w:top="960" w:right="500" w:bottom="960" w:left="520" w:header="707" w:footer="764" w:gutter="0"/>
          <w:cols w:space="720"/>
        </w:sectPr>
      </w:pPr>
    </w:p>
    <w:p w14:paraId="519F6EF4" w14:textId="77777777" w:rsidR="00C67919" w:rsidRDefault="00C67919">
      <w:pPr>
        <w:pStyle w:val="Textoindependiente"/>
        <w:spacing w:before="7"/>
        <w:rPr>
          <w:sz w:val="28"/>
        </w:rPr>
      </w:pPr>
    </w:p>
    <w:p w14:paraId="6C705EAE" w14:textId="77777777" w:rsidR="00C67919" w:rsidRDefault="00000000">
      <w:pPr>
        <w:pStyle w:val="Textoindependiente"/>
        <w:spacing w:before="96"/>
        <w:ind w:left="3025"/>
      </w:pPr>
      <w:r>
        <w:t>Tabla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Principales</w:t>
      </w:r>
      <w:r>
        <w:rPr>
          <w:spacing w:val="1"/>
        </w:rPr>
        <w:t xml:space="preserve"> </w:t>
      </w:r>
      <w:r>
        <w:t>características</w:t>
      </w:r>
      <w:r>
        <w:rPr>
          <w:spacing w:val="-3"/>
        </w:rPr>
        <w:t xml:space="preserve"> </w:t>
      </w:r>
      <w:r>
        <w:t>de los</w:t>
      </w:r>
      <w:r>
        <w:rPr>
          <w:spacing w:val="-3"/>
        </w:rPr>
        <w:t xml:space="preserve"> </w:t>
      </w:r>
      <w:r>
        <w:t>pacientes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LLA</w:t>
      </w:r>
    </w:p>
    <w:p w14:paraId="2DED2376" w14:textId="77777777" w:rsidR="00C67919" w:rsidRDefault="00C67919">
      <w:pPr>
        <w:pStyle w:val="Textoindependiente"/>
        <w:spacing w:before="10"/>
        <w:rPr>
          <w:sz w:val="19"/>
        </w:rPr>
      </w:pPr>
    </w:p>
    <w:tbl>
      <w:tblPr>
        <w:tblStyle w:val="TableNormal"/>
        <w:tblW w:w="0" w:type="auto"/>
        <w:tblInd w:w="5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696"/>
        <w:gridCol w:w="740"/>
      </w:tblGrid>
      <w:tr w:rsidR="00C67919" w14:paraId="53E1B544" w14:textId="77777777">
        <w:trPr>
          <w:trHeight w:val="278"/>
        </w:trPr>
        <w:tc>
          <w:tcPr>
            <w:tcW w:w="1469" w:type="dxa"/>
            <w:shd w:val="clear" w:color="auto" w:fill="B8CCE3"/>
          </w:tcPr>
          <w:p w14:paraId="7D762F38" w14:textId="77777777" w:rsidR="00C67919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Sexo</w:t>
            </w:r>
          </w:p>
        </w:tc>
        <w:tc>
          <w:tcPr>
            <w:tcW w:w="696" w:type="dxa"/>
            <w:shd w:val="clear" w:color="auto" w:fill="B8CCE3"/>
          </w:tcPr>
          <w:p w14:paraId="39FE70E1" w14:textId="77777777" w:rsidR="00C67919" w:rsidRDefault="00000000">
            <w:pPr>
              <w:pStyle w:val="TableParagraph"/>
              <w:ind w:left="0" w:right="1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40" w:type="dxa"/>
            <w:shd w:val="clear" w:color="auto" w:fill="B8CCE3"/>
          </w:tcPr>
          <w:p w14:paraId="713D3330" w14:textId="77777777" w:rsidR="00C67919" w:rsidRDefault="00000000">
            <w:pPr>
              <w:pStyle w:val="TableParagraph"/>
              <w:ind w:left="0" w:right="1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</w:tr>
      <w:tr w:rsidR="00C67919" w14:paraId="0FB8CD78" w14:textId="77777777">
        <w:trPr>
          <w:trHeight w:val="273"/>
        </w:trPr>
        <w:tc>
          <w:tcPr>
            <w:tcW w:w="1469" w:type="dxa"/>
          </w:tcPr>
          <w:p w14:paraId="14F3E339" w14:textId="77777777" w:rsidR="00C67919" w:rsidRDefault="00000000">
            <w:pPr>
              <w:pStyle w:val="TableParagraph"/>
              <w:spacing w:line="237" w:lineRule="exact"/>
              <w:ind w:left="107"/>
              <w:rPr>
                <w:sz w:val="20"/>
              </w:rPr>
            </w:pPr>
            <w:r>
              <w:rPr>
                <w:sz w:val="20"/>
              </w:rPr>
              <w:t>Masculino</w:t>
            </w:r>
          </w:p>
        </w:tc>
        <w:tc>
          <w:tcPr>
            <w:tcW w:w="696" w:type="dxa"/>
          </w:tcPr>
          <w:p w14:paraId="6B60BC4C" w14:textId="77777777" w:rsidR="00C67919" w:rsidRDefault="00000000">
            <w:pPr>
              <w:pStyle w:val="TableParagraph"/>
              <w:spacing w:line="237" w:lineRule="exact"/>
              <w:ind w:left="160" w:right="153"/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740" w:type="dxa"/>
          </w:tcPr>
          <w:p w14:paraId="7924B175" w14:textId="77777777" w:rsidR="00C67919" w:rsidRDefault="00000000">
            <w:pPr>
              <w:pStyle w:val="TableParagraph"/>
              <w:spacing w:line="237" w:lineRule="exact"/>
              <w:ind w:left="0" w:right="171"/>
              <w:jc w:val="right"/>
              <w:rPr>
                <w:sz w:val="20"/>
              </w:rPr>
            </w:pPr>
            <w:r>
              <w:rPr>
                <w:sz w:val="20"/>
              </w:rPr>
              <w:t>56.3</w:t>
            </w:r>
          </w:p>
        </w:tc>
      </w:tr>
      <w:tr w:rsidR="00C67919" w14:paraId="07866016" w14:textId="77777777">
        <w:trPr>
          <w:trHeight w:val="278"/>
        </w:trPr>
        <w:tc>
          <w:tcPr>
            <w:tcW w:w="1469" w:type="dxa"/>
          </w:tcPr>
          <w:p w14:paraId="3FAF20BA" w14:textId="77777777" w:rsidR="00C67919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Femenino</w:t>
            </w:r>
          </w:p>
        </w:tc>
        <w:tc>
          <w:tcPr>
            <w:tcW w:w="696" w:type="dxa"/>
          </w:tcPr>
          <w:p w14:paraId="3C8758E3" w14:textId="77777777" w:rsidR="00C67919" w:rsidRDefault="00000000">
            <w:pPr>
              <w:pStyle w:val="TableParagraph"/>
              <w:spacing w:before="1"/>
              <w:ind w:left="160" w:right="153"/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740" w:type="dxa"/>
          </w:tcPr>
          <w:p w14:paraId="2F69C3B9" w14:textId="77777777" w:rsidR="00C67919" w:rsidRDefault="00000000">
            <w:pPr>
              <w:pStyle w:val="TableParagraph"/>
              <w:spacing w:before="1"/>
              <w:ind w:left="0" w:right="171"/>
              <w:jc w:val="right"/>
              <w:rPr>
                <w:sz w:val="20"/>
              </w:rPr>
            </w:pPr>
            <w:r>
              <w:rPr>
                <w:sz w:val="20"/>
              </w:rPr>
              <w:t>43.7</w:t>
            </w:r>
          </w:p>
        </w:tc>
      </w:tr>
      <w:tr w:rsidR="00C67919" w14:paraId="4FABD26B" w14:textId="77777777">
        <w:trPr>
          <w:trHeight w:val="274"/>
        </w:trPr>
        <w:tc>
          <w:tcPr>
            <w:tcW w:w="1469" w:type="dxa"/>
            <w:shd w:val="clear" w:color="auto" w:fill="B8CCE3"/>
          </w:tcPr>
          <w:p w14:paraId="4920D13B" w14:textId="77777777" w:rsidR="00C67919" w:rsidRDefault="00000000">
            <w:pPr>
              <w:pStyle w:val="TableParagraph"/>
              <w:spacing w:line="237" w:lineRule="exact"/>
              <w:ind w:left="107"/>
              <w:rPr>
                <w:sz w:val="20"/>
              </w:rPr>
            </w:pPr>
            <w:r>
              <w:rPr>
                <w:sz w:val="20"/>
              </w:rPr>
              <w:t>Edad</w:t>
            </w:r>
          </w:p>
        </w:tc>
        <w:tc>
          <w:tcPr>
            <w:tcW w:w="696" w:type="dxa"/>
            <w:shd w:val="clear" w:color="auto" w:fill="B8CCE3"/>
          </w:tcPr>
          <w:p w14:paraId="0B07A8D7" w14:textId="77777777" w:rsidR="00C67919" w:rsidRDefault="00000000">
            <w:pPr>
              <w:pStyle w:val="TableParagraph"/>
              <w:spacing w:line="237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40" w:type="dxa"/>
            <w:shd w:val="clear" w:color="auto" w:fill="B8CCE3"/>
          </w:tcPr>
          <w:p w14:paraId="3FE502DE" w14:textId="77777777" w:rsidR="00C67919" w:rsidRDefault="00000000">
            <w:pPr>
              <w:pStyle w:val="TableParagraph"/>
              <w:spacing w:line="237" w:lineRule="exact"/>
              <w:ind w:left="0" w:right="1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</w:tr>
      <w:tr w:rsidR="00C67919" w14:paraId="3CF632DC" w14:textId="77777777">
        <w:trPr>
          <w:trHeight w:val="278"/>
        </w:trPr>
        <w:tc>
          <w:tcPr>
            <w:tcW w:w="1469" w:type="dxa"/>
          </w:tcPr>
          <w:p w14:paraId="0DB42F90" w14:textId="77777777" w:rsidR="00C67919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0 -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 años</w:t>
            </w:r>
          </w:p>
        </w:tc>
        <w:tc>
          <w:tcPr>
            <w:tcW w:w="696" w:type="dxa"/>
          </w:tcPr>
          <w:p w14:paraId="54914EE0" w14:textId="77777777" w:rsidR="00C67919" w:rsidRDefault="00000000">
            <w:pPr>
              <w:pStyle w:val="TableParagraph"/>
              <w:spacing w:before="1"/>
              <w:ind w:left="160" w:right="153"/>
              <w:jc w:val="center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740" w:type="dxa"/>
          </w:tcPr>
          <w:p w14:paraId="658BBD9E" w14:textId="77777777" w:rsidR="00C67919" w:rsidRDefault="00000000">
            <w:pPr>
              <w:pStyle w:val="TableParagraph"/>
              <w:spacing w:before="1"/>
              <w:ind w:left="0" w:right="171"/>
              <w:jc w:val="right"/>
              <w:rPr>
                <w:sz w:val="20"/>
              </w:rPr>
            </w:pPr>
            <w:r>
              <w:rPr>
                <w:sz w:val="20"/>
              </w:rPr>
              <w:t>46.8</w:t>
            </w:r>
          </w:p>
        </w:tc>
      </w:tr>
      <w:tr w:rsidR="00C67919" w14:paraId="38D7AD6A" w14:textId="77777777">
        <w:trPr>
          <w:trHeight w:val="274"/>
        </w:trPr>
        <w:tc>
          <w:tcPr>
            <w:tcW w:w="1469" w:type="dxa"/>
          </w:tcPr>
          <w:p w14:paraId="4C0A014E" w14:textId="77777777" w:rsidR="00C67919" w:rsidRDefault="00000000">
            <w:pPr>
              <w:pStyle w:val="TableParagraph"/>
              <w:spacing w:line="237" w:lineRule="exact"/>
              <w:ind w:left="107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 años</w:t>
            </w:r>
          </w:p>
        </w:tc>
        <w:tc>
          <w:tcPr>
            <w:tcW w:w="696" w:type="dxa"/>
          </w:tcPr>
          <w:p w14:paraId="36E0EFF1" w14:textId="77777777" w:rsidR="00C67919" w:rsidRDefault="00000000">
            <w:pPr>
              <w:pStyle w:val="TableParagraph"/>
              <w:spacing w:line="237" w:lineRule="exact"/>
              <w:ind w:left="160" w:right="153"/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740" w:type="dxa"/>
          </w:tcPr>
          <w:p w14:paraId="6E61CBE3" w14:textId="77777777" w:rsidR="00C67919" w:rsidRDefault="00000000">
            <w:pPr>
              <w:pStyle w:val="TableParagraph"/>
              <w:spacing w:line="237" w:lineRule="exact"/>
              <w:ind w:left="0" w:right="171"/>
              <w:jc w:val="right"/>
              <w:rPr>
                <w:sz w:val="20"/>
              </w:rPr>
            </w:pPr>
            <w:r>
              <w:rPr>
                <w:sz w:val="20"/>
              </w:rPr>
              <w:t>33.9</w:t>
            </w:r>
          </w:p>
        </w:tc>
      </w:tr>
      <w:tr w:rsidR="00C67919" w14:paraId="01139E1F" w14:textId="77777777">
        <w:trPr>
          <w:trHeight w:val="278"/>
        </w:trPr>
        <w:tc>
          <w:tcPr>
            <w:tcW w:w="1469" w:type="dxa"/>
          </w:tcPr>
          <w:p w14:paraId="45248F5A" w14:textId="77777777" w:rsidR="00C67919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10-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años</w:t>
            </w:r>
          </w:p>
        </w:tc>
        <w:tc>
          <w:tcPr>
            <w:tcW w:w="696" w:type="dxa"/>
          </w:tcPr>
          <w:p w14:paraId="269C535A" w14:textId="77777777" w:rsidR="00C67919" w:rsidRDefault="00000000">
            <w:pPr>
              <w:pStyle w:val="TableParagraph"/>
              <w:spacing w:before="1"/>
              <w:ind w:left="159" w:right="153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740" w:type="dxa"/>
          </w:tcPr>
          <w:p w14:paraId="56366D80" w14:textId="77777777" w:rsidR="00C67919" w:rsidRDefault="00000000">
            <w:pPr>
              <w:pStyle w:val="TableParagraph"/>
              <w:spacing w:before="1"/>
              <w:ind w:left="0" w:right="171"/>
              <w:jc w:val="right"/>
              <w:rPr>
                <w:sz w:val="20"/>
              </w:rPr>
            </w:pPr>
            <w:r>
              <w:rPr>
                <w:sz w:val="20"/>
              </w:rPr>
              <w:t>18.4</w:t>
            </w:r>
          </w:p>
        </w:tc>
      </w:tr>
      <w:tr w:rsidR="00C67919" w14:paraId="4A58A712" w14:textId="77777777">
        <w:trPr>
          <w:trHeight w:val="274"/>
        </w:trPr>
        <w:tc>
          <w:tcPr>
            <w:tcW w:w="1469" w:type="dxa"/>
          </w:tcPr>
          <w:p w14:paraId="68A5BDD6" w14:textId="77777777" w:rsidR="00C67919" w:rsidRDefault="00000000">
            <w:pPr>
              <w:pStyle w:val="TableParagraph"/>
              <w:spacing w:line="237" w:lineRule="exact"/>
              <w:ind w:left="107"/>
              <w:rPr>
                <w:sz w:val="20"/>
              </w:rPr>
            </w:pPr>
            <w:r>
              <w:rPr>
                <w:sz w:val="20"/>
              </w:rPr>
              <w:t>15 -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 años</w:t>
            </w:r>
          </w:p>
        </w:tc>
        <w:tc>
          <w:tcPr>
            <w:tcW w:w="696" w:type="dxa"/>
          </w:tcPr>
          <w:p w14:paraId="3970ABE3" w14:textId="77777777" w:rsidR="00C67919" w:rsidRDefault="00000000">
            <w:pPr>
              <w:pStyle w:val="TableParagraph"/>
              <w:spacing w:line="237" w:lineRule="exact"/>
              <w:ind w:left="0" w:right="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0" w:type="dxa"/>
          </w:tcPr>
          <w:p w14:paraId="327EED0C" w14:textId="77777777" w:rsidR="00C67919" w:rsidRDefault="00000000">
            <w:pPr>
              <w:pStyle w:val="TableParagraph"/>
              <w:spacing w:line="237" w:lineRule="exact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0.9</w:t>
            </w:r>
          </w:p>
        </w:tc>
      </w:tr>
    </w:tbl>
    <w:p w14:paraId="460E42D8" w14:textId="77777777" w:rsidR="00C67919" w:rsidRDefault="00C67919">
      <w:pPr>
        <w:pStyle w:val="Textoindependiente"/>
        <w:spacing w:before="1"/>
      </w:pPr>
    </w:p>
    <w:p w14:paraId="2C272220" w14:textId="77777777" w:rsidR="00C67919" w:rsidRDefault="00000000">
      <w:pPr>
        <w:pStyle w:val="Textoindependiente"/>
        <w:spacing w:before="1"/>
        <w:ind w:left="3025"/>
      </w:pPr>
      <w:r>
        <w:t>Tabla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Factores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riesgo al</w:t>
      </w:r>
      <w:r>
        <w:rPr>
          <w:spacing w:val="1"/>
        </w:rPr>
        <w:t xml:space="preserve"> </w:t>
      </w:r>
      <w:r>
        <w:t>diagnóstico de</w:t>
      </w:r>
      <w:r>
        <w:rPr>
          <w:spacing w:val="-1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pacientes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LLA</w:t>
      </w:r>
    </w:p>
    <w:p w14:paraId="7454EE4D" w14:textId="77777777" w:rsidR="00C67919" w:rsidRDefault="00C67919">
      <w:pPr>
        <w:pStyle w:val="Textoindependiente"/>
        <w:spacing w:before="11" w:after="1"/>
        <w:rPr>
          <w:sz w:val="19"/>
        </w:rPr>
      </w:pPr>
    </w:p>
    <w:tbl>
      <w:tblPr>
        <w:tblStyle w:val="TableNormal"/>
        <w:tblW w:w="0" w:type="auto"/>
        <w:tblInd w:w="5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7"/>
        <w:gridCol w:w="620"/>
        <w:gridCol w:w="664"/>
      </w:tblGrid>
      <w:tr w:rsidR="00C67919" w14:paraId="1F4A621D" w14:textId="77777777">
        <w:trPr>
          <w:trHeight w:val="272"/>
        </w:trPr>
        <w:tc>
          <w:tcPr>
            <w:tcW w:w="2037" w:type="dxa"/>
            <w:shd w:val="clear" w:color="auto" w:fill="B8CCE3"/>
          </w:tcPr>
          <w:p w14:paraId="79470784" w14:textId="77777777" w:rsidR="00C67919" w:rsidRDefault="00000000">
            <w:pPr>
              <w:pStyle w:val="TableParagraph"/>
              <w:spacing w:line="235" w:lineRule="exact"/>
              <w:rPr>
                <w:sz w:val="20"/>
              </w:rPr>
            </w:pPr>
            <w:r>
              <w:rPr>
                <w:sz w:val="20"/>
              </w:rPr>
              <w:t>Carga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Leucocitaria</w:t>
            </w:r>
          </w:p>
        </w:tc>
        <w:tc>
          <w:tcPr>
            <w:tcW w:w="620" w:type="dxa"/>
            <w:shd w:val="clear" w:color="auto" w:fill="B8CCE3"/>
          </w:tcPr>
          <w:p w14:paraId="34F8436C" w14:textId="77777777" w:rsidR="00C67919" w:rsidRDefault="00000000">
            <w:pPr>
              <w:pStyle w:val="TableParagraph"/>
              <w:spacing w:line="235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664" w:type="dxa"/>
            <w:shd w:val="clear" w:color="auto" w:fill="B8CCE3"/>
          </w:tcPr>
          <w:p w14:paraId="333F5270" w14:textId="77777777" w:rsidR="00C67919" w:rsidRDefault="00000000">
            <w:pPr>
              <w:pStyle w:val="TableParagraph"/>
              <w:spacing w:line="235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</w:tr>
      <w:tr w:rsidR="00C67919" w14:paraId="00CC49A0" w14:textId="77777777">
        <w:trPr>
          <w:trHeight w:val="277"/>
        </w:trPr>
        <w:tc>
          <w:tcPr>
            <w:tcW w:w="2037" w:type="dxa"/>
          </w:tcPr>
          <w:p w14:paraId="03A2BAB2" w14:textId="77777777" w:rsidR="00C67919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&lt;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109/L</w:t>
            </w:r>
          </w:p>
        </w:tc>
        <w:tc>
          <w:tcPr>
            <w:tcW w:w="620" w:type="dxa"/>
          </w:tcPr>
          <w:p w14:paraId="14E0EF12" w14:textId="77777777" w:rsidR="00C67919" w:rsidRDefault="00000000">
            <w:pPr>
              <w:pStyle w:val="TableParagraph"/>
              <w:ind w:left="123" w:right="113"/>
              <w:jc w:val="center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664" w:type="dxa"/>
          </w:tcPr>
          <w:p w14:paraId="1440460E" w14:textId="77777777" w:rsidR="00C67919" w:rsidRDefault="00000000">
            <w:pPr>
              <w:pStyle w:val="TableParagraph"/>
              <w:ind w:left="119" w:right="114"/>
              <w:jc w:val="center"/>
              <w:rPr>
                <w:sz w:val="20"/>
              </w:rPr>
            </w:pPr>
            <w:r>
              <w:rPr>
                <w:sz w:val="20"/>
              </w:rPr>
              <w:t>47.2</w:t>
            </w:r>
          </w:p>
        </w:tc>
      </w:tr>
      <w:tr w:rsidR="00C67919" w14:paraId="42A0F3A4" w14:textId="77777777">
        <w:trPr>
          <w:trHeight w:val="274"/>
        </w:trPr>
        <w:tc>
          <w:tcPr>
            <w:tcW w:w="2037" w:type="dxa"/>
          </w:tcPr>
          <w:p w14:paraId="38313DFE" w14:textId="77777777" w:rsidR="00C67919" w:rsidRDefault="00000000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10-50×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109/L</w:t>
            </w:r>
          </w:p>
        </w:tc>
        <w:tc>
          <w:tcPr>
            <w:tcW w:w="620" w:type="dxa"/>
          </w:tcPr>
          <w:p w14:paraId="5423FBF6" w14:textId="77777777" w:rsidR="00C67919" w:rsidRDefault="00000000">
            <w:pPr>
              <w:pStyle w:val="TableParagraph"/>
              <w:spacing w:line="237" w:lineRule="exact"/>
              <w:ind w:left="123" w:right="113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664" w:type="dxa"/>
          </w:tcPr>
          <w:p w14:paraId="0385E4A3" w14:textId="77777777" w:rsidR="00C67919" w:rsidRDefault="00000000">
            <w:pPr>
              <w:pStyle w:val="TableParagraph"/>
              <w:spacing w:line="237" w:lineRule="exact"/>
              <w:ind w:left="119" w:right="114"/>
              <w:jc w:val="center"/>
              <w:rPr>
                <w:sz w:val="20"/>
              </w:rPr>
            </w:pPr>
            <w:r>
              <w:rPr>
                <w:sz w:val="20"/>
              </w:rPr>
              <w:t>32.0</w:t>
            </w:r>
          </w:p>
        </w:tc>
      </w:tr>
      <w:tr w:rsidR="00C67919" w14:paraId="7203832F" w14:textId="77777777">
        <w:trPr>
          <w:trHeight w:val="278"/>
        </w:trPr>
        <w:tc>
          <w:tcPr>
            <w:tcW w:w="2037" w:type="dxa"/>
          </w:tcPr>
          <w:p w14:paraId="33AFBDC9" w14:textId="77777777" w:rsidR="00C67919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50-100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109/L</w:t>
            </w:r>
          </w:p>
        </w:tc>
        <w:tc>
          <w:tcPr>
            <w:tcW w:w="620" w:type="dxa"/>
          </w:tcPr>
          <w:p w14:paraId="78108E60" w14:textId="77777777" w:rsidR="00C67919" w:rsidRDefault="00000000">
            <w:pPr>
              <w:pStyle w:val="TableParagraph"/>
              <w:ind w:left="123" w:right="112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64" w:type="dxa"/>
          </w:tcPr>
          <w:p w14:paraId="2E32E838" w14:textId="77777777" w:rsidR="00C67919" w:rsidRDefault="00000000">
            <w:pPr>
              <w:pStyle w:val="TableParagraph"/>
              <w:ind w:left="119" w:right="113"/>
              <w:jc w:val="center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</w:tr>
      <w:tr w:rsidR="00C67919" w14:paraId="38FCF117" w14:textId="77777777">
        <w:trPr>
          <w:trHeight w:val="273"/>
        </w:trPr>
        <w:tc>
          <w:tcPr>
            <w:tcW w:w="2037" w:type="dxa"/>
            <w:tcBorders>
              <w:bottom w:val="single" w:sz="6" w:space="0" w:color="000000"/>
            </w:tcBorders>
          </w:tcPr>
          <w:p w14:paraId="0BCC8FEC" w14:textId="77777777" w:rsidR="00C67919" w:rsidRDefault="00000000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109/L</w:t>
            </w:r>
          </w:p>
        </w:tc>
        <w:tc>
          <w:tcPr>
            <w:tcW w:w="620" w:type="dxa"/>
            <w:tcBorders>
              <w:bottom w:val="single" w:sz="6" w:space="0" w:color="000000"/>
            </w:tcBorders>
          </w:tcPr>
          <w:p w14:paraId="41BA0F4D" w14:textId="77777777" w:rsidR="00C67919" w:rsidRDefault="00000000">
            <w:pPr>
              <w:pStyle w:val="TableParagraph"/>
              <w:spacing w:line="237" w:lineRule="exact"/>
              <w:ind w:left="123" w:right="112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664" w:type="dxa"/>
            <w:tcBorders>
              <w:bottom w:val="single" w:sz="6" w:space="0" w:color="000000"/>
            </w:tcBorders>
          </w:tcPr>
          <w:p w14:paraId="19E9CA27" w14:textId="77777777" w:rsidR="00C67919" w:rsidRDefault="00000000">
            <w:pPr>
              <w:pStyle w:val="TableParagraph"/>
              <w:spacing w:line="237" w:lineRule="exact"/>
              <w:ind w:left="119" w:right="114"/>
              <w:jc w:val="center"/>
              <w:rPr>
                <w:sz w:val="20"/>
              </w:rPr>
            </w:pPr>
            <w:r>
              <w:rPr>
                <w:sz w:val="20"/>
              </w:rPr>
              <w:t>13.9</w:t>
            </w:r>
          </w:p>
        </w:tc>
      </w:tr>
      <w:tr w:rsidR="00C67919" w14:paraId="1A766862" w14:textId="77777777">
        <w:trPr>
          <w:trHeight w:val="273"/>
        </w:trPr>
        <w:tc>
          <w:tcPr>
            <w:tcW w:w="2037" w:type="dxa"/>
            <w:shd w:val="clear" w:color="auto" w:fill="B8CCE3"/>
          </w:tcPr>
          <w:p w14:paraId="5AB9DEAA" w14:textId="77777777" w:rsidR="00C67919" w:rsidRDefault="00000000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Citología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LCR</w:t>
            </w:r>
          </w:p>
        </w:tc>
        <w:tc>
          <w:tcPr>
            <w:tcW w:w="620" w:type="dxa"/>
            <w:shd w:val="clear" w:color="auto" w:fill="B8CCE3"/>
          </w:tcPr>
          <w:p w14:paraId="279FFB66" w14:textId="77777777" w:rsidR="00C67919" w:rsidRDefault="00000000">
            <w:pPr>
              <w:pStyle w:val="TableParagraph"/>
              <w:spacing w:line="236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664" w:type="dxa"/>
            <w:shd w:val="clear" w:color="auto" w:fill="B8CCE3"/>
          </w:tcPr>
          <w:p w14:paraId="3F7C3127" w14:textId="77777777" w:rsidR="00C67919" w:rsidRDefault="00000000">
            <w:pPr>
              <w:pStyle w:val="TableParagraph"/>
              <w:spacing w:line="236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</w:tr>
      <w:tr w:rsidR="00C67919" w14:paraId="27ADBBE5" w14:textId="77777777">
        <w:trPr>
          <w:trHeight w:val="273"/>
        </w:trPr>
        <w:tc>
          <w:tcPr>
            <w:tcW w:w="2037" w:type="dxa"/>
          </w:tcPr>
          <w:p w14:paraId="4B8F2874" w14:textId="77777777" w:rsidR="00C67919" w:rsidRDefault="00000000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Negativa</w:t>
            </w:r>
          </w:p>
        </w:tc>
        <w:tc>
          <w:tcPr>
            <w:tcW w:w="620" w:type="dxa"/>
          </w:tcPr>
          <w:p w14:paraId="4E0FD477" w14:textId="77777777" w:rsidR="00C67919" w:rsidRDefault="00000000">
            <w:pPr>
              <w:pStyle w:val="TableParagraph"/>
              <w:spacing w:line="237" w:lineRule="exact"/>
              <w:ind w:left="123" w:right="113"/>
              <w:jc w:val="center"/>
              <w:rPr>
                <w:sz w:val="20"/>
              </w:rPr>
            </w:pPr>
            <w:r>
              <w:rPr>
                <w:sz w:val="20"/>
              </w:rPr>
              <w:t>304</w:t>
            </w:r>
          </w:p>
        </w:tc>
        <w:tc>
          <w:tcPr>
            <w:tcW w:w="664" w:type="dxa"/>
          </w:tcPr>
          <w:p w14:paraId="5056A967" w14:textId="77777777" w:rsidR="00C67919" w:rsidRDefault="00000000">
            <w:pPr>
              <w:pStyle w:val="TableParagraph"/>
              <w:spacing w:line="237" w:lineRule="exact"/>
              <w:ind w:left="119" w:right="114"/>
              <w:jc w:val="center"/>
              <w:rPr>
                <w:sz w:val="20"/>
              </w:rPr>
            </w:pPr>
            <w:r>
              <w:rPr>
                <w:sz w:val="20"/>
              </w:rPr>
              <w:t>96.2</w:t>
            </w:r>
          </w:p>
        </w:tc>
      </w:tr>
      <w:tr w:rsidR="00C67919" w14:paraId="35D53DBD" w14:textId="77777777">
        <w:trPr>
          <w:trHeight w:val="277"/>
        </w:trPr>
        <w:tc>
          <w:tcPr>
            <w:tcW w:w="2037" w:type="dxa"/>
            <w:tcBorders>
              <w:bottom w:val="single" w:sz="6" w:space="0" w:color="000000"/>
            </w:tcBorders>
          </w:tcPr>
          <w:p w14:paraId="4F0E141C" w14:textId="77777777" w:rsidR="00C67919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Positiva</w:t>
            </w:r>
          </w:p>
        </w:tc>
        <w:tc>
          <w:tcPr>
            <w:tcW w:w="620" w:type="dxa"/>
            <w:tcBorders>
              <w:bottom w:val="single" w:sz="6" w:space="0" w:color="000000"/>
            </w:tcBorders>
          </w:tcPr>
          <w:p w14:paraId="6A2660CB" w14:textId="77777777" w:rsidR="00C67919" w:rsidRDefault="00000000">
            <w:pPr>
              <w:pStyle w:val="TableParagraph"/>
              <w:spacing w:before="1"/>
              <w:ind w:left="123" w:right="11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64" w:type="dxa"/>
            <w:tcBorders>
              <w:bottom w:val="single" w:sz="6" w:space="0" w:color="000000"/>
            </w:tcBorders>
          </w:tcPr>
          <w:p w14:paraId="5D5C37CB" w14:textId="77777777" w:rsidR="00C67919" w:rsidRDefault="00000000">
            <w:pPr>
              <w:pStyle w:val="TableParagraph"/>
              <w:spacing w:before="1"/>
              <w:ind w:left="119" w:right="113"/>
              <w:jc w:val="center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</w:tr>
      <w:tr w:rsidR="00C67919" w14:paraId="524A6B23" w14:textId="77777777">
        <w:trPr>
          <w:trHeight w:val="270"/>
        </w:trPr>
        <w:tc>
          <w:tcPr>
            <w:tcW w:w="2037" w:type="dxa"/>
            <w:shd w:val="clear" w:color="auto" w:fill="B8CCE3"/>
          </w:tcPr>
          <w:p w14:paraId="50AE5114" w14:textId="77777777" w:rsidR="00C67919" w:rsidRDefault="00000000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z w:val="20"/>
              </w:rPr>
              <w:t>Ecografía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Testicular</w:t>
            </w:r>
          </w:p>
        </w:tc>
        <w:tc>
          <w:tcPr>
            <w:tcW w:w="620" w:type="dxa"/>
            <w:shd w:val="clear" w:color="auto" w:fill="B8CCE3"/>
          </w:tcPr>
          <w:p w14:paraId="4A6948CD" w14:textId="77777777" w:rsidR="00C67919" w:rsidRDefault="00000000">
            <w:pPr>
              <w:pStyle w:val="TableParagraph"/>
              <w:spacing w:line="233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664" w:type="dxa"/>
            <w:shd w:val="clear" w:color="auto" w:fill="B8CCE3"/>
          </w:tcPr>
          <w:p w14:paraId="441AC6D3" w14:textId="77777777" w:rsidR="00C67919" w:rsidRDefault="00000000">
            <w:pPr>
              <w:pStyle w:val="TableParagraph"/>
              <w:spacing w:line="233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</w:tr>
      <w:tr w:rsidR="00C67919" w14:paraId="3802D672" w14:textId="77777777">
        <w:trPr>
          <w:trHeight w:val="277"/>
        </w:trPr>
        <w:tc>
          <w:tcPr>
            <w:tcW w:w="2037" w:type="dxa"/>
          </w:tcPr>
          <w:p w14:paraId="0BFCF96E" w14:textId="77777777" w:rsidR="00C67919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alteraciones</w:t>
            </w:r>
          </w:p>
        </w:tc>
        <w:tc>
          <w:tcPr>
            <w:tcW w:w="620" w:type="dxa"/>
          </w:tcPr>
          <w:p w14:paraId="02F9B107" w14:textId="77777777" w:rsidR="00C67919" w:rsidRDefault="00000000">
            <w:pPr>
              <w:pStyle w:val="TableParagraph"/>
              <w:spacing w:before="1"/>
              <w:ind w:left="123" w:right="113"/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664" w:type="dxa"/>
          </w:tcPr>
          <w:p w14:paraId="400918A2" w14:textId="77777777" w:rsidR="00C67919" w:rsidRDefault="00000000">
            <w:pPr>
              <w:pStyle w:val="TableParagraph"/>
              <w:spacing w:before="1"/>
              <w:ind w:left="119" w:right="114"/>
              <w:jc w:val="center"/>
              <w:rPr>
                <w:sz w:val="20"/>
              </w:rPr>
            </w:pPr>
            <w:r>
              <w:rPr>
                <w:sz w:val="20"/>
              </w:rPr>
              <w:t>98.3</w:t>
            </w:r>
          </w:p>
        </w:tc>
      </w:tr>
      <w:tr w:rsidR="00C67919" w14:paraId="34215F62" w14:textId="77777777">
        <w:trPr>
          <w:trHeight w:val="274"/>
        </w:trPr>
        <w:tc>
          <w:tcPr>
            <w:tcW w:w="2037" w:type="dxa"/>
          </w:tcPr>
          <w:p w14:paraId="5FE9AADB" w14:textId="77777777" w:rsidR="00C67919" w:rsidRDefault="00000000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Infiltrado</w:t>
            </w:r>
          </w:p>
        </w:tc>
        <w:tc>
          <w:tcPr>
            <w:tcW w:w="620" w:type="dxa"/>
          </w:tcPr>
          <w:p w14:paraId="224C6C6D" w14:textId="77777777" w:rsidR="00C67919" w:rsidRDefault="00000000">
            <w:pPr>
              <w:pStyle w:val="TableParagraph"/>
              <w:spacing w:line="237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64" w:type="dxa"/>
          </w:tcPr>
          <w:p w14:paraId="68E85568" w14:textId="77777777" w:rsidR="00C67919" w:rsidRDefault="00000000">
            <w:pPr>
              <w:pStyle w:val="TableParagraph"/>
              <w:spacing w:line="237" w:lineRule="exact"/>
              <w:ind w:left="119" w:right="113"/>
              <w:jc w:val="center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</w:tr>
    </w:tbl>
    <w:p w14:paraId="7F54FBF4" w14:textId="77777777" w:rsidR="00C67919" w:rsidRDefault="00C67919">
      <w:pPr>
        <w:pStyle w:val="Textoindependiente"/>
        <w:spacing w:before="1"/>
      </w:pPr>
    </w:p>
    <w:p w14:paraId="7A52B92C" w14:textId="77777777" w:rsidR="00C67919" w:rsidRDefault="00000000">
      <w:pPr>
        <w:pStyle w:val="Textoindependiente"/>
        <w:spacing w:before="1" w:line="276" w:lineRule="auto"/>
        <w:ind w:left="3025" w:right="106"/>
        <w:jc w:val="both"/>
      </w:pPr>
      <w:r>
        <w:t>En</w:t>
      </w:r>
      <w:r>
        <w:rPr>
          <w:spacing w:val="-8"/>
        </w:rPr>
        <w:t xml:space="preserve"> </w:t>
      </w:r>
      <w:r>
        <w:t>relación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características</w:t>
      </w:r>
      <w:r>
        <w:rPr>
          <w:spacing w:val="-6"/>
        </w:rPr>
        <w:t xml:space="preserve"> </w:t>
      </w:r>
      <w:r>
        <w:t>morfológicas</w:t>
      </w:r>
      <w:r>
        <w:rPr>
          <w:spacing w:val="-5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pacientes</w:t>
      </w:r>
      <w:r>
        <w:rPr>
          <w:spacing w:val="-9"/>
        </w:rPr>
        <w:t xml:space="preserve"> </w:t>
      </w:r>
      <w:r>
        <w:t>fueron</w:t>
      </w:r>
      <w:r>
        <w:rPr>
          <w:spacing w:val="-7"/>
        </w:rPr>
        <w:t xml:space="preserve"> </w:t>
      </w:r>
      <w:r>
        <w:t>clasificados</w:t>
      </w:r>
      <w:r>
        <w:rPr>
          <w:spacing w:val="-5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FAB</w:t>
      </w:r>
      <w:r>
        <w:rPr>
          <w:spacing w:val="-8"/>
        </w:rPr>
        <w:t xml:space="preserve"> </w:t>
      </w:r>
      <w:r>
        <w:t>L1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-13"/>
        </w:rPr>
        <w:t xml:space="preserve"> </w:t>
      </w:r>
      <w:r>
        <w:rPr>
          <w:spacing w:val="-1"/>
        </w:rPr>
        <w:t>90.5%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los</w:t>
      </w:r>
      <w:r>
        <w:rPr>
          <w:spacing w:val="-15"/>
        </w:rPr>
        <w:t xml:space="preserve"> </w:t>
      </w:r>
      <w:r>
        <w:t>casos</w:t>
      </w:r>
      <w:r>
        <w:rPr>
          <w:spacing w:val="-15"/>
        </w:rPr>
        <w:t xml:space="preserve"> </w:t>
      </w:r>
      <w:r>
        <w:t>(n=286),</w:t>
      </w:r>
      <w:r>
        <w:rPr>
          <w:spacing w:val="-11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como</w:t>
      </w:r>
      <w:r>
        <w:rPr>
          <w:spacing w:val="-12"/>
        </w:rPr>
        <w:t xml:space="preserve"> </w:t>
      </w:r>
      <w:r>
        <w:t>FAB</w:t>
      </w:r>
      <w:r>
        <w:rPr>
          <w:spacing w:val="-13"/>
        </w:rPr>
        <w:t xml:space="preserve"> </w:t>
      </w:r>
      <w:r>
        <w:t>L2</w:t>
      </w:r>
      <w:r>
        <w:rPr>
          <w:spacing w:val="-12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restante</w:t>
      </w:r>
      <w:r>
        <w:rPr>
          <w:spacing w:val="-13"/>
        </w:rPr>
        <w:t xml:space="preserve"> </w:t>
      </w:r>
      <w:r>
        <w:t>9.5</w:t>
      </w:r>
      <w:r>
        <w:rPr>
          <w:spacing w:val="-4"/>
        </w:rPr>
        <w:t xml:space="preserve"> </w:t>
      </w:r>
      <w:r>
        <w:t>%</w:t>
      </w:r>
      <w:r>
        <w:rPr>
          <w:spacing w:val="-12"/>
        </w:rPr>
        <w:t xml:space="preserve"> </w:t>
      </w:r>
      <w:r>
        <w:t>(n=30).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vez</w:t>
      </w:r>
      <w:r>
        <w:rPr>
          <w:spacing w:val="-15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al estudio por inmunofenotipo, la distribución de los casos mostró que 91.8 % (n=290) de los</w:t>
      </w:r>
      <w:r>
        <w:rPr>
          <w:spacing w:val="-46"/>
        </w:rPr>
        <w:t xml:space="preserve"> </w:t>
      </w:r>
      <w:r>
        <w:t>mismos correspondían a una LLA de fenotipo B y el restante 8.2 % (n=26) a un fenotipo T.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un predominio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tipo B</w:t>
      </w:r>
      <w:r>
        <w:rPr>
          <w:spacing w:val="-2"/>
        </w:rPr>
        <w:t xml:space="preserve"> </w:t>
      </w:r>
      <w:r>
        <w:t>común (n=191,</w:t>
      </w:r>
      <w:r>
        <w:rPr>
          <w:spacing w:val="1"/>
        </w:rPr>
        <w:t xml:space="preserve"> </w:t>
      </w:r>
      <w:r>
        <w:t>60.4</w:t>
      </w:r>
      <w:r>
        <w:rPr>
          <w:spacing w:val="5"/>
        </w:rPr>
        <w:t xml:space="preserve"> </w:t>
      </w:r>
      <w:r>
        <w:t>%).</w:t>
      </w:r>
      <w:r>
        <w:rPr>
          <w:spacing w:val="-5"/>
        </w:rPr>
        <w:t xml:space="preserve"> </w:t>
      </w:r>
      <w:r>
        <w:t>(Tabla</w:t>
      </w:r>
      <w:r>
        <w:rPr>
          <w:spacing w:val="-1"/>
        </w:rPr>
        <w:t xml:space="preserve"> </w:t>
      </w:r>
      <w:r>
        <w:t>3).</w:t>
      </w:r>
    </w:p>
    <w:p w14:paraId="5296BECD" w14:textId="77777777" w:rsidR="00C67919" w:rsidRDefault="00C67919">
      <w:pPr>
        <w:pStyle w:val="Textoindependiente"/>
      </w:pPr>
    </w:p>
    <w:p w14:paraId="7C229503" w14:textId="77777777" w:rsidR="00C67919" w:rsidRDefault="00000000">
      <w:pPr>
        <w:pStyle w:val="Textoindependiente"/>
        <w:ind w:left="3025"/>
      </w:pPr>
      <w:r>
        <w:t>Tabla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Características</w:t>
      </w:r>
      <w:r>
        <w:rPr>
          <w:spacing w:val="-4"/>
        </w:rPr>
        <w:t xml:space="preserve"> </w:t>
      </w:r>
      <w:r>
        <w:t>morfológicas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inmunofenotípicas</w:t>
      </w:r>
      <w:r>
        <w:rPr>
          <w:spacing w:val="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pacientes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LLA</w:t>
      </w:r>
    </w:p>
    <w:p w14:paraId="55BB8C6C" w14:textId="77777777" w:rsidR="00C67919" w:rsidRDefault="00C67919">
      <w:pPr>
        <w:pStyle w:val="Textoindependiente"/>
        <w:spacing w:before="10"/>
        <w:rPr>
          <w:sz w:val="19"/>
        </w:rPr>
      </w:pPr>
    </w:p>
    <w:tbl>
      <w:tblPr>
        <w:tblStyle w:val="TableNormal"/>
        <w:tblW w:w="0" w:type="auto"/>
        <w:tblInd w:w="4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9"/>
        <w:gridCol w:w="616"/>
        <w:gridCol w:w="656"/>
      </w:tblGrid>
      <w:tr w:rsidR="00C67919" w14:paraId="1CA2D798" w14:textId="77777777">
        <w:trPr>
          <w:trHeight w:val="274"/>
        </w:trPr>
        <w:tc>
          <w:tcPr>
            <w:tcW w:w="3729" w:type="dxa"/>
            <w:shd w:val="clear" w:color="auto" w:fill="B8CCE3"/>
          </w:tcPr>
          <w:p w14:paraId="170700A6" w14:textId="77777777" w:rsidR="00C67919" w:rsidRDefault="00000000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Clasificación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FAB</w:t>
            </w:r>
          </w:p>
        </w:tc>
        <w:tc>
          <w:tcPr>
            <w:tcW w:w="616" w:type="dxa"/>
            <w:shd w:val="clear" w:color="auto" w:fill="B8CCE3"/>
          </w:tcPr>
          <w:p w14:paraId="02B0ABFD" w14:textId="77777777" w:rsidR="00C67919" w:rsidRDefault="00000000">
            <w:pPr>
              <w:pStyle w:val="TableParagraph"/>
              <w:spacing w:line="237" w:lineRule="exact"/>
              <w:ind w:left="71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656" w:type="dxa"/>
            <w:shd w:val="clear" w:color="auto" w:fill="B8CCE3"/>
          </w:tcPr>
          <w:p w14:paraId="4EC2A78E" w14:textId="77777777" w:rsidR="00C67919" w:rsidRDefault="00000000">
            <w:pPr>
              <w:pStyle w:val="TableParagraph"/>
              <w:spacing w:line="237" w:lineRule="exact"/>
              <w:ind w:left="67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</w:tr>
      <w:tr w:rsidR="00C67919" w14:paraId="4DBE96EA" w14:textId="77777777">
        <w:trPr>
          <w:trHeight w:val="277"/>
        </w:trPr>
        <w:tc>
          <w:tcPr>
            <w:tcW w:w="3729" w:type="dxa"/>
          </w:tcPr>
          <w:p w14:paraId="2E35A701" w14:textId="77777777" w:rsidR="00C67919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L1</w:t>
            </w:r>
          </w:p>
        </w:tc>
        <w:tc>
          <w:tcPr>
            <w:tcW w:w="616" w:type="dxa"/>
          </w:tcPr>
          <w:p w14:paraId="5B54A176" w14:textId="77777777" w:rsidR="00C67919" w:rsidRDefault="00000000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286</w:t>
            </w:r>
          </w:p>
        </w:tc>
        <w:tc>
          <w:tcPr>
            <w:tcW w:w="656" w:type="dxa"/>
          </w:tcPr>
          <w:p w14:paraId="58C30C60" w14:textId="77777777" w:rsidR="00C67919" w:rsidRDefault="00000000">
            <w:pPr>
              <w:pStyle w:val="TableParagraph"/>
              <w:spacing w:before="1"/>
              <w:ind w:left="67"/>
              <w:rPr>
                <w:sz w:val="20"/>
              </w:rPr>
            </w:pPr>
            <w:r>
              <w:rPr>
                <w:sz w:val="20"/>
              </w:rPr>
              <w:t>90.5</w:t>
            </w:r>
          </w:p>
        </w:tc>
      </w:tr>
      <w:tr w:rsidR="00C67919" w14:paraId="43AC6C3F" w14:textId="77777777">
        <w:trPr>
          <w:trHeight w:val="274"/>
        </w:trPr>
        <w:tc>
          <w:tcPr>
            <w:tcW w:w="3729" w:type="dxa"/>
          </w:tcPr>
          <w:p w14:paraId="23B07942" w14:textId="77777777" w:rsidR="00C67919" w:rsidRDefault="00000000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L2</w:t>
            </w:r>
          </w:p>
        </w:tc>
        <w:tc>
          <w:tcPr>
            <w:tcW w:w="616" w:type="dxa"/>
          </w:tcPr>
          <w:p w14:paraId="4428A22E" w14:textId="77777777" w:rsidR="00C67919" w:rsidRDefault="00000000">
            <w:pPr>
              <w:pStyle w:val="TableParagraph"/>
              <w:spacing w:line="237" w:lineRule="exact"/>
              <w:ind w:left="71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56" w:type="dxa"/>
          </w:tcPr>
          <w:p w14:paraId="65E2AA4E" w14:textId="77777777" w:rsidR="00C67919" w:rsidRDefault="00000000">
            <w:pPr>
              <w:pStyle w:val="TableParagraph"/>
              <w:spacing w:line="237" w:lineRule="exact"/>
              <w:ind w:left="67"/>
              <w:rPr>
                <w:sz w:val="20"/>
              </w:rPr>
            </w:pPr>
            <w:r>
              <w:rPr>
                <w:sz w:val="20"/>
              </w:rPr>
              <w:t>9.5</w:t>
            </w:r>
          </w:p>
        </w:tc>
      </w:tr>
      <w:tr w:rsidR="00C67919" w14:paraId="1BACAC5E" w14:textId="77777777">
        <w:trPr>
          <w:trHeight w:val="278"/>
        </w:trPr>
        <w:tc>
          <w:tcPr>
            <w:tcW w:w="3729" w:type="dxa"/>
            <w:shd w:val="clear" w:color="auto" w:fill="B8CCE3"/>
          </w:tcPr>
          <w:p w14:paraId="48C174AB" w14:textId="77777777" w:rsidR="00C67919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Inmunofenotipo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Citometría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Flujo</w:t>
            </w:r>
          </w:p>
        </w:tc>
        <w:tc>
          <w:tcPr>
            <w:tcW w:w="616" w:type="dxa"/>
            <w:shd w:val="clear" w:color="auto" w:fill="B8CCE3"/>
          </w:tcPr>
          <w:p w14:paraId="40A59E69" w14:textId="77777777" w:rsidR="00C67919" w:rsidRDefault="00000000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656" w:type="dxa"/>
            <w:shd w:val="clear" w:color="auto" w:fill="B8CCE3"/>
          </w:tcPr>
          <w:p w14:paraId="2CBAF744" w14:textId="77777777" w:rsidR="00C67919" w:rsidRDefault="00000000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</w:tr>
      <w:tr w:rsidR="00C67919" w14:paraId="07A1D633" w14:textId="77777777">
        <w:trPr>
          <w:trHeight w:val="273"/>
        </w:trPr>
        <w:tc>
          <w:tcPr>
            <w:tcW w:w="3729" w:type="dxa"/>
          </w:tcPr>
          <w:p w14:paraId="4A5D629F" w14:textId="77777777" w:rsidR="00C67919" w:rsidRDefault="00000000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</w:p>
        </w:tc>
        <w:tc>
          <w:tcPr>
            <w:tcW w:w="616" w:type="dxa"/>
          </w:tcPr>
          <w:p w14:paraId="7B9D4ABF" w14:textId="77777777" w:rsidR="00C67919" w:rsidRDefault="00000000">
            <w:pPr>
              <w:pStyle w:val="TableParagraph"/>
              <w:spacing w:line="237" w:lineRule="exact"/>
              <w:ind w:left="71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56" w:type="dxa"/>
          </w:tcPr>
          <w:p w14:paraId="5C496B2F" w14:textId="77777777" w:rsidR="00C67919" w:rsidRDefault="00000000">
            <w:pPr>
              <w:pStyle w:val="TableParagraph"/>
              <w:spacing w:line="237" w:lineRule="exact"/>
              <w:ind w:left="67"/>
              <w:rPr>
                <w:sz w:val="20"/>
              </w:rPr>
            </w:pPr>
            <w:r>
              <w:rPr>
                <w:sz w:val="20"/>
              </w:rPr>
              <w:t>1.9</w:t>
            </w:r>
          </w:p>
        </w:tc>
      </w:tr>
      <w:tr w:rsidR="00C67919" w14:paraId="24C5ACC6" w14:textId="77777777">
        <w:trPr>
          <w:trHeight w:val="278"/>
        </w:trPr>
        <w:tc>
          <w:tcPr>
            <w:tcW w:w="3729" w:type="dxa"/>
          </w:tcPr>
          <w:p w14:paraId="66A31A1F" w14:textId="77777777" w:rsidR="00C67919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común</w:t>
            </w:r>
          </w:p>
        </w:tc>
        <w:tc>
          <w:tcPr>
            <w:tcW w:w="616" w:type="dxa"/>
          </w:tcPr>
          <w:p w14:paraId="1A2E0EED" w14:textId="77777777" w:rsidR="00C67919" w:rsidRDefault="00000000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191</w:t>
            </w:r>
          </w:p>
        </w:tc>
        <w:tc>
          <w:tcPr>
            <w:tcW w:w="656" w:type="dxa"/>
          </w:tcPr>
          <w:p w14:paraId="73FF50A5" w14:textId="77777777" w:rsidR="00C67919" w:rsidRDefault="00000000">
            <w:pPr>
              <w:pStyle w:val="TableParagraph"/>
              <w:spacing w:before="1"/>
              <w:ind w:left="67"/>
              <w:rPr>
                <w:sz w:val="20"/>
              </w:rPr>
            </w:pPr>
            <w:r>
              <w:rPr>
                <w:sz w:val="20"/>
              </w:rPr>
              <w:t>60.4</w:t>
            </w:r>
          </w:p>
        </w:tc>
      </w:tr>
      <w:tr w:rsidR="00C67919" w14:paraId="6645C176" w14:textId="77777777">
        <w:trPr>
          <w:trHeight w:val="274"/>
        </w:trPr>
        <w:tc>
          <w:tcPr>
            <w:tcW w:w="3729" w:type="dxa"/>
          </w:tcPr>
          <w:p w14:paraId="4E81F1E2" w14:textId="77777777" w:rsidR="00C67919" w:rsidRDefault="00000000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Pre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</w:p>
        </w:tc>
        <w:tc>
          <w:tcPr>
            <w:tcW w:w="616" w:type="dxa"/>
          </w:tcPr>
          <w:p w14:paraId="6A294FA7" w14:textId="77777777" w:rsidR="00C67919" w:rsidRDefault="00000000">
            <w:pPr>
              <w:pStyle w:val="TableParagraph"/>
              <w:spacing w:line="237" w:lineRule="exact"/>
              <w:ind w:left="71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656" w:type="dxa"/>
          </w:tcPr>
          <w:p w14:paraId="4DE1B0BA" w14:textId="77777777" w:rsidR="00C67919" w:rsidRDefault="00000000">
            <w:pPr>
              <w:pStyle w:val="TableParagraph"/>
              <w:spacing w:line="237" w:lineRule="exact"/>
              <w:ind w:left="67"/>
              <w:rPr>
                <w:sz w:val="20"/>
              </w:rPr>
            </w:pPr>
            <w:r>
              <w:rPr>
                <w:sz w:val="20"/>
              </w:rPr>
              <w:t>29.4</w:t>
            </w:r>
          </w:p>
        </w:tc>
      </w:tr>
      <w:tr w:rsidR="00C67919" w14:paraId="2FAAE9DF" w14:textId="77777777">
        <w:trPr>
          <w:trHeight w:val="273"/>
        </w:trPr>
        <w:tc>
          <w:tcPr>
            <w:tcW w:w="3729" w:type="dxa"/>
          </w:tcPr>
          <w:p w14:paraId="1D1BA94E" w14:textId="77777777" w:rsidR="00C67919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Inmuno-T</w:t>
            </w:r>
          </w:p>
        </w:tc>
        <w:tc>
          <w:tcPr>
            <w:tcW w:w="616" w:type="dxa"/>
          </w:tcPr>
          <w:p w14:paraId="493ADC38" w14:textId="77777777" w:rsidR="00C67919" w:rsidRDefault="00000000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56" w:type="dxa"/>
          </w:tcPr>
          <w:p w14:paraId="721F23BC" w14:textId="77777777" w:rsidR="00C67919" w:rsidRDefault="00000000">
            <w:pPr>
              <w:pStyle w:val="TableParagraph"/>
              <w:spacing w:before="1"/>
              <w:ind w:left="67"/>
              <w:rPr>
                <w:sz w:val="20"/>
              </w:rPr>
            </w:pPr>
            <w:r>
              <w:rPr>
                <w:sz w:val="20"/>
              </w:rPr>
              <w:t>8.2</w:t>
            </w:r>
          </w:p>
        </w:tc>
      </w:tr>
    </w:tbl>
    <w:p w14:paraId="4ADACC2E" w14:textId="77777777" w:rsidR="00C67919" w:rsidRDefault="00C67919">
      <w:pPr>
        <w:pStyle w:val="Textoindependiente"/>
        <w:spacing w:before="1"/>
      </w:pPr>
    </w:p>
    <w:p w14:paraId="46D7D515" w14:textId="77777777" w:rsidR="00C67919" w:rsidRDefault="00000000">
      <w:pPr>
        <w:pStyle w:val="Textoindependiente"/>
        <w:spacing w:before="1" w:line="276" w:lineRule="auto"/>
        <w:ind w:left="3025" w:right="108"/>
        <w:jc w:val="both"/>
      </w:pPr>
      <w:r>
        <w:t>Un total de 45 casos de translocaciones fueron reportados, entre los cuales la más común</w:t>
      </w:r>
      <w:r>
        <w:rPr>
          <w:spacing w:val="1"/>
        </w:rPr>
        <w:t xml:space="preserve"> </w:t>
      </w:r>
      <w:r>
        <w:t>correspondió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t(12;21)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23</w:t>
      </w:r>
      <w:r>
        <w:rPr>
          <w:spacing w:val="-10"/>
        </w:rPr>
        <w:t xml:space="preserve"> </w:t>
      </w:r>
      <w:r>
        <w:t>casos</w:t>
      </w:r>
      <w:r>
        <w:rPr>
          <w:spacing w:val="-9"/>
        </w:rPr>
        <w:t xml:space="preserve"> </w:t>
      </w:r>
      <w:r>
        <w:t>(51.1</w:t>
      </w:r>
      <w:r>
        <w:rPr>
          <w:spacing w:val="-10"/>
        </w:rPr>
        <w:t xml:space="preserve"> </w:t>
      </w:r>
      <w:r>
        <w:t>%),</w:t>
      </w:r>
      <w:r>
        <w:rPr>
          <w:spacing w:val="-5"/>
        </w:rPr>
        <w:t xml:space="preserve"> </w:t>
      </w:r>
      <w:r>
        <w:t>seguida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translocaciones</w:t>
      </w:r>
      <w:r>
        <w:rPr>
          <w:spacing w:val="-9"/>
        </w:rPr>
        <w:t xml:space="preserve"> </w:t>
      </w:r>
      <w:r>
        <w:t>t(9;22)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casos</w:t>
      </w:r>
      <w:r>
        <w:rPr>
          <w:spacing w:val="-9"/>
        </w:rPr>
        <w:t xml:space="preserve"> </w:t>
      </w:r>
      <w:r>
        <w:t>(31.1</w:t>
      </w:r>
      <w:r>
        <w:rPr>
          <w:spacing w:val="-4"/>
        </w:rPr>
        <w:t xml:space="preserve"> </w:t>
      </w:r>
      <w:r>
        <w:t>%),</w:t>
      </w:r>
      <w:r>
        <w:rPr>
          <w:spacing w:val="-4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t(4;11)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7</w:t>
      </w:r>
      <w:r>
        <w:rPr>
          <w:spacing w:val="-9"/>
        </w:rPr>
        <w:t xml:space="preserve"> </w:t>
      </w:r>
      <w:r>
        <w:t>casos</w:t>
      </w:r>
      <w:r>
        <w:rPr>
          <w:spacing w:val="-9"/>
        </w:rPr>
        <w:t xml:space="preserve"> </w:t>
      </w:r>
      <w:r>
        <w:t>(31.1</w:t>
      </w:r>
      <w:r>
        <w:rPr>
          <w:spacing w:val="-6"/>
        </w:rPr>
        <w:t xml:space="preserve"> </w:t>
      </w:r>
      <w:r>
        <w:t>%),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translocación</w:t>
      </w:r>
      <w:r>
        <w:rPr>
          <w:spacing w:val="-1"/>
        </w:rPr>
        <w:t xml:space="preserve"> </w:t>
      </w:r>
      <w:r>
        <w:t>t(1;19),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observó</w:t>
      </w:r>
      <w:r>
        <w:rPr>
          <w:spacing w:val="-7"/>
        </w:rPr>
        <w:t xml:space="preserve"> </w:t>
      </w:r>
      <w:r>
        <w:t>solamente</w:t>
      </w:r>
      <w:r>
        <w:rPr>
          <w:spacing w:val="1"/>
        </w:rPr>
        <w:t xml:space="preserve"> </w:t>
      </w:r>
      <w:r>
        <w:t>en un paciente (2.2 %). En relación al cariotipo se catalogaron como normales 229 (72.5 %) y</w:t>
      </w:r>
      <w:r>
        <w:rPr>
          <w:spacing w:val="-46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evidenciaron</w:t>
      </w:r>
      <w:r>
        <w:rPr>
          <w:spacing w:val="4"/>
        </w:rPr>
        <w:t xml:space="preserve"> </w:t>
      </w:r>
      <w:r>
        <w:t>alteración</w:t>
      </w:r>
      <w:r>
        <w:rPr>
          <w:spacing w:val="4"/>
        </w:rPr>
        <w:t xml:space="preserve"> </w:t>
      </w:r>
      <w:r>
        <w:t>en el</w:t>
      </w:r>
      <w:r>
        <w:rPr>
          <w:spacing w:val="3"/>
        </w:rPr>
        <w:t xml:space="preserve"> </w:t>
      </w:r>
      <w:r>
        <w:t>restante</w:t>
      </w:r>
      <w:r>
        <w:rPr>
          <w:spacing w:val="4"/>
        </w:rPr>
        <w:t xml:space="preserve"> </w:t>
      </w:r>
      <w:r>
        <w:t>27.5</w:t>
      </w:r>
      <w:r>
        <w:rPr>
          <w:spacing w:val="1"/>
        </w:rPr>
        <w:t xml:space="preserve"> </w:t>
      </w:r>
      <w:r>
        <w:t>%</w:t>
      </w:r>
      <w:r>
        <w:rPr>
          <w:spacing w:val="4"/>
        </w:rPr>
        <w:t xml:space="preserve"> </w:t>
      </w:r>
      <w:r>
        <w:t>(n=87).</w:t>
      </w:r>
      <w:r>
        <w:rPr>
          <w:spacing w:val="1"/>
        </w:rPr>
        <w:t xml:space="preserve"> </w:t>
      </w:r>
      <w:r>
        <w:t>La principal</w:t>
      </w:r>
      <w:r>
        <w:rPr>
          <w:spacing w:val="3"/>
        </w:rPr>
        <w:t xml:space="preserve"> </w:t>
      </w:r>
      <w:r>
        <w:t>alteración</w:t>
      </w:r>
      <w:r>
        <w:rPr>
          <w:spacing w:val="4"/>
        </w:rPr>
        <w:t xml:space="preserve"> </w:t>
      </w:r>
      <w:r>
        <w:t>correspondió</w:t>
      </w:r>
    </w:p>
    <w:p w14:paraId="61164E55" w14:textId="77777777" w:rsidR="00C67919" w:rsidRDefault="00C67919">
      <w:pPr>
        <w:spacing w:line="276" w:lineRule="auto"/>
        <w:jc w:val="both"/>
        <w:sectPr w:rsidR="00C67919">
          <w:pgSz w:w="12240" w:h="15840"/>
          <w:pgMar w:top="960" w:right="500" w:bottom="960" w:left="520" w:header="707" w:footer="764" w:gutter="0"/>
          <w:cols w:space="720"/>
        </w:sectPr>
      </w:pPr>
    </w:p>
    <w:p w14:paraId="2FC80C90" w14:textId="77777777" w:rsidR="00C67919" w:rsidRDefault="00C67919">
      <w:pPr>
        <w:pStyle w:val="Textoindependiente"/>
        <w:spacing w:before="7"/>
        <w:rPr>
          <w:sz w:val="28"/>
        </w:rPr>
      </w:pPr>
    </w:p>
    <w:p w14:paraId="2896C98E" w14:textId="77777777" w:rsidR="00C67919" w:rsidRDefault="00000000">
      <w:pPr>
        <w:pStyle w:val="Textoindependiente"/>
        <w:spacing w:before="96" w:line="276" w:lineRule="auto"/>
        <w:ind w:left="3025" w:right="120"/>
        <w:jc w:val="both"/>
      </w:pPr>
      <w:r>
        <w:t>a las hiperdiploidías con un 58.6 % (n=51), y en menor frecuencia tanto las hipodiploidías</w:t>
      </w:r>
      <w:r>
        <w:rPr>
          <w:spacing w:val="1"/>
        </w:rPr>
        <w:t xml:space="preserve"> </w:t>
      </w:r>
      <w:r>
        <w:t>(n=27, 31 %)</w:t>
      </w:r>
      <w:r>
        <w:rPr>
          <w:spacing w:val="-2"/>
        </w:rPr>
        <w:t xml:space="preserve"> </w:t>
      </w:r>
      <w:r>
        <w:t>como las</w:t>
      </w:r>
      <w:r>
        <w:rPr>
          <w:spacing w:val="-2"/>
        </w:rPr>
        <w:t xml:space="preserve"> </w:t>
      </w:r>
      <w:r>
        <w:t>pseudodiploidías</w:t>
      </w:r>
      <w:r>
        <w:rPr>
          <w:spacing w:val="-3"/>
        </w:rPr>
        <w:t xml:space="preserve"> </w:t>
      </w:r>
      <w:r>
        <w:t>(n=9,</w:t>
      </w:r>
      <w:r>
        <w:rPr>
          <w:spacing w:val="-4"/>
        </w:rPr>
        <w:t xml:space="preserve"> </w:t>
      </w:r>
      <w:r>
        <w:t>10.3</w:t>
      </w:r>
      <w:r>
        <w:rPr>
          <w:spacing w:val="6"/>
        </w:rPr>
        <w:t xml:space="preserve"> </w:t>
      </w:r>
      <w:r>
        <w:t>%)</w:t>
      </w:r>
      <w:r>
        <w:rPr>
          <w:spacing w:val="-6"/>
        </w:rPr>
        <w:t xml:space="preserve"> </w:t>
      </w:r>
      <w:r>
        <w:t>(Tabla 4).</w:t>
      </w:r>
    </w:p>
    <w:p w14:paraId="3BBF0CE0" w14:textId="77777777" w:rsidR="00C67919" w:rsidRDefault="00C67919">
      <w:pPr>
        <w:pStyle w:val="Textoindependiente"/>
      </w:pPr>
    </w:p>
    <w:p w14:paraId="2B5DC15F" w14:textId="77777777" w:rsidR="00C67919" w:rsidRDefault="00000000">
      <w:pPr>
        <w:pStyle w:val="Textoindependiente"/>
        <w:ind w:left="3025"/>
        <w:jc w:val="both"/>
      </w:pPr>
      <w:r>
        <w:t>Tabla</w:t>
      </w:r>
      <w:r>
        <w:rPr>
          <w:spacing w:val="-7"/>
        </w:rPr>
        <w:t xml:space="preserve"> </w:t>
      </w:r>
      <w:r>
        <w:t>4.</w:t>
      </w:r>
      <w:r>
        <w:rPr>
          <w:spacing w:val="-7"/>
        </w:rPr>
        <w:t xml:space="preserve"> </w:t>
      </w:r>
      <w:r>
        <w:t>Principales</w:t>
      </w:r>
      <w:r>
        <w:rPr>
          <w:spacing w:val="-4"/>
        </w:rPr>
        <w:t xml:space="preserve"> </w:t>
      </w:r>
      <w:r>
        <w:t>translocaciones</w:t>
      </w:r>
      <w:r>
        <w:rPr>
          <w:spacing w:val="-4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características</w:t>
      </w:r>
      <w:r>
        <w:rPr>
          <w:spacing w:val="-5"/>
        </w:rPr>
        <w:t xml:space="preserve"> </w:t>
      </w:r>
      <w:r>
        <w:t>citogenéticas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pacientes</w:t>
      </w:r>
      <w:r>
        <w:rPr>
          <w:spacing w:val="-8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LLA</w:t>
      </w:r>
    </w:p>
    <w:p w14:paraId="46D024BD" w14:textId="77777777" w:rsidR="00C67919" w:rsidRDefault="00C67919">
      <w:pPr>
        <w:pStyle w:val="Textoindependiente"/>
        <w:spacing w:before="10"/>
        <w:rPr>
          <w:sz w:val="19"/>
        </w:rPr>
      </w:pPr>
    </w:p>
    <w:tbl>
      <w:tblPr>
        <w:tblStyle w:val="TableNormal"/>
        <w:tblW w:w="0" w:type="auto"/>
        <w:tblInd w:w="5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505"/>
        <w:gridCol w:w="669"/>
      </w:tblGrid>
      <w:tr w:rsidR="00C67919" w14:paraId="30B36439" w14:textId="77777777">
        <w:trPr>
          <w:trHeight w:val="278"/>
        </w:trPr>
        <w:tc>
          <w:tcPr>
            <w:tcW w:w="2693" w:type="dxa"/>
            <w:shd w:val="clear" w:color="auto" w:fill="B8CCE3"/>
          </w:tcPr>
          <w:p w14:paraId="3A1E4E96" w14:textId="77777777" w:rsidR="00C67919" w:rsidRDefault="00000000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Translocaciones</w:t>
            </w:r>
          </w:p>
        </w:tc>
        <w:tc>
          <w:tcPr>
            <w:tcW w:w="505" w:type="dxa"/>
            <w:shd w:val="clear" w:color="auto" w:fill="B8CCE3"/>
          </w:tcPr>
          <w:p w14:paraId="37B9A7DC" w14:textId="77777777" w:rsidR="00C67919" w:rsidRDefault="00000000">
            <w:pPr>
              <w:pStyle w:val="TableParagraph"/>
              <w:spacing w:before="1"/>
              <w:ind w:left="66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669" w:type="dxa"/>
            <w:shd w:val="clear" w:color="auto" w:fill="B8CCE3"/>
          </w:tcPr>
          <w:p w14:paraId="686974D1" w14:textId="77777777" w:rsidR="00C67919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</w:tr>
      <w:tr w:rsidR="00C67919" w14:paraId="53DBB531" w14:textId="77777777">
        <w:trPr>
          <w:trHeight w:val="274"/>
        </w:trPr>
        <w:tc>
          <w:tcPr>
            <w:tcW w:w="2693" w:type="dxa"/>
          </w:tcPr>
          <w:p w14:paraId="6D18A091" w14:textId="77777777" w:rsidR="00C67919" w:rsidRDefault="00000000">
            <w:pPr>
              <w:pStyle w:val="TableParagraph"/>
              <w:spacing w:line="237" w:lineRule="exact"/>
              <w:ind w:left="71"/>
              <w:rPr>
                <w:sz w:val="20"/>
              </w:rPr>
            </w:pPr>
            <w:r>
              <w:rPr>
                <w:sz w:val="20"/>
              </w:rPr>
              <w:t>t(1;19)</w:t>
            </w:r>
          </w:p>
        </w:tc>
        <w:tc>
          <w:tcPr>
            <w:tcW w:w="505" w:type="dxa"/>
          </w:tcPr>
          <w:p w14:paraId="64D4CDEA" w14:textId="77777777" w:rsidR="00C67919" w:rsidRDefault="00000000">
            <w:pPr>
              <w:pStyle w:val="TableParagraph"/>
              <w:spacing w:line="237" w:lineRule="exact"/>
              <w:ind w:left="6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69" w:type="dxa"/>
          </w:tcPr>
          <w:p w14:paraId="52EC71EF" w14:textId="77777777" w:rsidR="00C67919" w:rsidRDefault="00000000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27.0</w:t>
            </w:r>
          </w:p>
        </w:tc>
      </w:tr>
      <w:tr w:rsidR="00C67919" w14:paraId="5D1EE34F" w14:textId="77777777">
        <w:trPr>
          <w:trHeight w:val="277"/>
        </w:trPr>
        <w:tc>
          <w:tcPr>
            <w:tcW w:w="2693" w:type="dxa"/>
          </w:tcPr>
          <w:p w14:paraId="2EC2EAB3" w14:textId="77777777" w:rsidR="00C67919" w:rsidRDefault="00000000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t(12;21)</w:t>
            </w:r>
          </w:p>
        </w:tc>
        <w:tc>
          <w:tcPr>
            <w:tcW w:w="505" w:type="dxa"/>
          </w:tcPr>
          <w:p w14:paraId="06B29CF6" w14:textId="77777777" w:rsidR="00C67919" w:rsidRDefault="00000000">
            <w:pPr>
              <w:pStyle w:val="TableParagraph"/>
              <w:spacing w:before="1"/>
              <w:ind w:left="66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69" w:type="dxa"/>
          </w:tcPr>
          <w:p w14:paraId="0D3C4B3C" w14:textId="77777777" w:rsidR="00C67919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51.1</w:t>
            </w:r>
          </w:p>
        </w:tc>
      </w:tr>
      <w:tr w:rsidR="00C67919" w14:paraId="5A511702" w14:textId="77777777">
        <w:trPr>
          <w:trHeight w:val="274"/>
        </w:trPr>
        <w:tc>
          <w:tcPr>
            <w:tcW w:w="2693" w:type="dxa"/>
          </w:tcPr>
          <w:p w14:paraId="0503357B" w14:textId="77777777" w:rsidR="00C67919" w:rsidRDefault="00000000">
            <w:pPr>
              <w:pStyle w:val="TableParagraph"/>
              <w:spacing w:line="237" w:lineRule="exact"/>
              <w:ind w:left="71"/>
              <w:rPr>
                <w:sz w:val="20"/>
              </w:rPr>
            </w:pPr>
            <w:r>
              <w:rPr>
                <w:sz w:val="20"/>
              </w:rPr>
              <w:t>t(4;11)</w:t>
            </w:r>
          </w:p>
        </w:tc>
        <w:tc>
          <w:tcPr>
            <w:tcW w:w="505" w:type="dxa"/>
          </w:tcPr>
          <w:p w14:paraId="672752BF" w14:textId="77777777" w:rsidR="00C67919" w:rsidRDefault="00000000">
            <w:pPr>
              <w:pStyle w:val="TableParagraph"/>
              <w:spacing w:line="237" w:lineRule="exact"/>
              <w:ind w:left="66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69" w:type="dxa"/>
          </w:tcPr>
          <w:p w14:paraId="6A9E69E3" w14:textId="77777777" w:rsidR="00C67919" w:rsidRDefault="00000000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15.6</w:t>
            </w:r>
          </w:p>
        </w:tc>
      </w:tr>
      <w:tr w:rsidR="00C67919" w14:paraId="24C9A56D" w14:textId="77777777">
        <w:trPr>
          <w:trHeight w:val="278"/>
        </w:trPr>
        <w:tc>
          <w:tcPr>
            <w:tcW w:w="2693" w:type="dxa"/>
          </w:tcPr>
          <w:p w14:paraId="73EC96FE" w14:textId="77777777" w:rsidR="00C67919" w:rsidRDefault="00000000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t(9;22)</w:t>
            </w:r>
          </w:p>
        </w:tc>
        <w:tc>
          <w:tcPr>
            <w:tcW w:w="505" w:type="dxa"/>
          </w:tcPr>
          <w:p w14:paraId="5669845C" w14:textId="77777777" w:rsidR="00C67919" w:rsidRDefault="00000000">
            <w:pPr>
              <w:pStyle w:val="TableParagraph"/>
              <w:spacing w:before="1"/>
              <w:ind w:left="66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69" w:type="dxa"/>
          </w:tcPr>
          <w:p w14:paraId="2907A174" w14:textId="77777777" w:rsidR="00C67919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31.1</w:t>
            </w:r>
          </w:p>
        </w:tc>
      </w:tr>
      <w:tr w:rsidR="00C67919" w14:paraId="3555BD4F" w14:textId="77777777">
        <w:trPr>
          <w:trHeight w:val="274"/>
        </w:trPr>
        <w:tc>
          <w:tcPr>
            <w:tcW w:w="2693" w:type="dxa"/>
            <w:shd w:val="clear" w:color="auto" w:fill="B8CCE3"/>
          </w:tcPr>
          <w:p w14:paraId="66DC089C" w14:textId="77777777" w:rsidR="00C67919" w:rsidRDefault="00000000">
            <w:pPr>
              <w:pStyle w:val="TableParagraph"/>
              <w:spacing w:line="237" w:lineRule="exact"/>
              <w:ind w:left="71"/>
              <w:rPr>
                <w:sz w:val="20"/>
              </w:rPr>
            </w:pPr>
            <w:r>
              <w:rPr>
                <w:sz w:val="20"/>
              </w:rPr>
              <w:t>Citogenética</w:t>
            </w:r>
          </w:p>
        </w:tc>
        <w:tc>
          <w:tcPr>
            <w:tcW w:w="505" w:type="dxa"/>
            <w:shd w:val="clear" w:color="auto" w:fill="B8CCE3"/>
          </w:tcPr>
          <w:p w14:paraId="2243237D" w14:textId="77777777" w:rsidR="00C67919" w:rsidRDefault="00000000">
            <w:pPr>
              <w:pStyle w:val="TableParagraph"/>
              <w:spacing w:line="237" w:lineRule="exact"/>
              <w:ind w:left="66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669" w:type="dxa"/>
            <w:shd w:val="clear" w:color="auto" w:fill="B8CCE3"/>
          </w:tcPr>
          <w:p w14:paraId="04B52B96" w14:textId="77777777" w:rsidR="00C67919" w:rsidRDefault="00000000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</w:tr>
      <w:tr w:rsidR="00C67919" w14:paraId="2288990C" w14:textId="77777777">
        <w:trPr>
          <w:trHeight w:val="277"/>
        </w:trPr>
        <w:tc>
          <w:tcPr>
            <w:tcW w:w="2693" w:type="dxa"/>
          </w:tcPr>
          <w:p w14:paraId="354C52CC" w14:textId="77777777" w:rsidR="00C67919" w:rsidRDefault="00000000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Hipodiploidía</w:t>
            </w:r>
          </w:p>
        </w:tc>
        <w:tc>
          <w:tcPr>
            <w:tcW w:w="505" w:type="dxa"/>
          </w:tcPr>
          <w:p w14:paraId="4C112072" w14:textId="77777777" w:rsidR="00C67919" w:rsidRDefault="00000000">
            <w:pPr>
              <w:pStyle w:val="TableParagraph"/>
              <w:spacing w:before="1"/>
              <w:ind w:left="66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669" w:type="dxa"/>
          </w:tcPr>
          <w:p w14:paraId="48168211" w14:textId="77777777" w:rsidR="00C67919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31.0</w:t>
            </w:r>
          </w:p>
        </w:tc>
      </w:tr>
      <w:tr w:rsidR="00C67919" w14:paraId="445250A6" w14:textId="77777777">
        <w:trPr>
          <w:trHeight w:val="274"/>
        </w:trPr>
        <w:tc>
          <w:tcPr>
            <w:tcW w:w="2693" w:type="dxa"/>
          </w:tcPr>
          <w:p w14:paraId="6D643726" w14:textId="77777777" w:rsidR="00C67919" w:rsidRDefault="00000000">
            <w:pPr>
              <w:pStyle w:val="TableParagraph"/>
              <w:spacing w:line="237" w:lineRule="exact"/>
              <w:ind w:left="71"/>
              <w:rPr>
                <w:sz w:val="20"/>
              </w:rPr>
            </w:pPr>
            <w:r>
              <w:rPr>
                <w:sz w:val="20"/>
              </w:rPr>
              <w:t>Hiperdiploidía</w:t>
            </w:r>
          </w:p>
        </w:tc>
        <w:tc>
          <w:tcPr>
            <w:tcW w:w="505" w:type="dxa"/>
          </w:tcPr>
          <w:p w14:paraId="38A4AC2F" w14:textId="77777777" w:rsidR="00C67919" w:rsidRDefault="00000000">
            <w:pPr>
              <w:pStyle w:val="TableParagraph"/>
              <w:spacing w:line="237" w:lineRule="exact"/>
              <w:ind w:left="66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669" w:type="dxa"/>
          </w:tcPr>
          <w:p w14:paraId="206E58D3" w14:textId="77777777" w:rsidR="00C67919" w:rsidRDefault="00000000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58.6</w:t>
            </w:r>
          </w:p>
        </w:tc>
      </w:tr>
      <w:tr w:rsidR="00C67919" w14:paraId="309F4BBE" w14:textId="77777777">
        <w:trPr>
          <w:trHeight w:val="274"/>
        </w:trPr>
        <w:tc>
          <w:tcPr>
            <w:tcW w:w="2693" w:type="dxa"/>
          </w:tcPr>
          <w:p w14:paraId="24ECBA69" w14:textId="77777777" w:rsidR="00C67919" w:rsidRDefault="00000000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Pseudodiploidia</w:t>
            </w:r>
          </w:p>
        </w:tc>
        <w:tc>
          <w:tcPr>
            <w:tcW w:w="505" w:type="dxa"/>
          </w:tcPr>
          <w:p w14:paraId="28B81A46" w14:textId="77777777" w:rsidR="00C67919" w:rsidRDefault="00000000">
            <w:pPr>
              <w:pStyle w:val="TableParagraph"/>
              <w:spacing w:before="1"/>
              <w:ind w:left="66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69" w:type="dxa"/>
          </w:tcPr>
          <w:p w14:paraId="39D4B7E3" w14:textId="77777777" w:rsidR="00C67919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10.3</w:t>
            </w:r>
          </w:p>
        </w:tc>
      </w:tr>
    </w:tbl>
    <w:p w14:paraId="6A298E6A" w14:textId="77777777" w:rsidR="00C67919" w:rsidRDefault="00C67919">
      <w:pPr>
        <w:pStyle w:val="Textoindependiente"/>
      </w:pPr>
    </w:p>
    <w:p w14:paraId="574962E8" w14:textId="5976F0BF" w:rsidR="00C67919" w:rsidRDefault="00A3440E">
      <w:pPr>
        <w:pStyle w:val="Textoindependiente"/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C4797F9" wp14:editId="38C4301F">
                <wp:simplePos x="0" y="0"/>
                <wp:positionH relativeFrom="page">
                  <wp:posOffset>2251710</wp:posOffset>
                </wp:positionH>
                <wp:positionV relativeFrom="paragraph">
                  <wp:posOffset>172720</wp:posOffset>
                </wp:positionV>
                <wp:extent cx="5128260" cy="1270"/>
                <wp:effectExtent l="0" t="0" r="0" b="0"/>
                <wp:wrapTopAndBottom/>
                <wp:docPr id="3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28260" cy="1270"/>
                        </a:xfrm>
                        <a:custGeom>
                          <a:avLst/>
                          <a:gdLst>
                            <a:gd name="T0" fmla="+- 0 3546 3546"/>
                            <a:gd name="T1" fmla="*/ T0 w 8076"/>
                            <a:gd name="T2" fmla="+- 0 11622 3546"/>
                            <a:gd name="T3" fmla="*/ T2 w 80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76">
                              <a:moveTo>
                                <a:pt x="0" y="0"/>
                              </a:moveTo>
                              <a:lnTo>
                                <a:pt x="8076" y="0"/>
                              </a:lnTo>
                            </a:path>
                          </a:pathLst>
                        </a:custGeom>
                        <a:noFill/>
                        <a:ln w="27940">
                          <a:solidFill>
                            <a:srgbClr val="6C6D6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69A33" id="Freeform 16" o:spid="_x0000_s1026" style="position:absolute;margin-left:177.3pt;margin-top:13.6pt;width:403.8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" path="m,l8076,e" filled="f" strokecolor="#6c6d6f" strokeweight="2.2pt">
                <v:path arrowok="t" o:connecttype="custom" o:connectlocs="0,0;5128260,0" o:connectangles="0,0"/>
                <w10:wrap type="topAndBottom" anchorx="page"/>
              </v:shape>
            </w:pict>
          </mc:Fallback>
        </mc:AlternateContent>
      </w:r>
    </w:p>
    <w:p w14:paraId="3564356C" w14:textId="77777777" w:rsidR="00C67919" w:rsidRDefault="00C67919">
      <w:pPr>
        <w:pStyle w:val="Textoindependiente"/>
        <w:rPr>
          <w:sz w:val="22"/>
        </w:rPr>
      </w:pPr>
    </w:p>
    <w:p w14:paraId="60625396" w14:textId="77777777" w:rsidR="00C67919" w:rsidRDefault="00000000">
      <w:pPr>
        <w:pStyle w:val="Ttulo1"/>
        <w:spacing w:before="133"/>
      </w:pPr>
      <w:r>
        <w:rPr>
          <w:color w:val="6C6D6F"/>
        </w:rPr>
        <w:t>Discusión</w:t>
      </w:r>
    </w:p>
    <w:p w14:paraId="372D9C27" w14:textId="77777777" w:rsidR="00C67919" w:rsidRDefault="00C67919">
      <w:pPr>
        <w:pStyle w:val="Textoindependiente"/>
        <w:spacing w:before="8"/>
        <w:rPr>
          <w:rFonts w:ascii="Arial"/>
          <w:b/>
          <w:sz w:val="25"/>
        </w:rPr>
      </w:pPr>
    </w:p>
    <w:p w14:paraId="6BCC44E7" w14:textId="77777777" w:rsidR="00C67919" w:rsidRDefault="00000000">
      <w:pPr>
        <w:pStyle w:val="Textoindependiente"/>
        <w:spacing w:line="276" w:lineRule="auto"/>
        <w:ind w:left="3025" w:right="119"/>
        <w:jc w:val="both"/>
      </w:pPr>
      <w:r>
        <w:rPr>
          <w:spacing w:val="-1"/>
        </w:rPr>
        <w:t>En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10"/>
        </w:rPr>
        <w:t xml:space="preserve"> </w:t>
      </w:r>
      <w:r>
        <w:rPr>
          <w:spacing w:val="-1"/>
        </w:rPr>
        <w:t>actualidad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diagnóstico</w:t>
      </w:r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correcta</w:t>
      </w:r>
      <w:r>
        <w:rPr>
          <w:spacing w:val="-10"/>
        </w:rPr>
        <w:t xml:space="preserve"> </w:t>
      </w:r>
      <w:r>
        <w:t>interpretación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diferentes</w:t>
      </w:r>
      <w:r>
        <w:rPr>
          <w:spacing w:val="-7"/>
        </w:rPr>
        <w:t xml:space="preserve"> </w:t>
      </w:r>
      <w:r>
        <w:t>factores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riesgo</w:t>
      </w:r>
      <w:r>
        <w:rPr>
          <w:spacing w:val="1"/>
        </w:rPr>
        <w:t xml:space="preserve"> </w:t>
      </w:r>
      <w:r>
        <w:t>juega un papel fundamental en la clasificación de la leucemia linfoblástica aguda y sus</w:t>
      </w:r>
      <w:r>
        <w:rPr>
          <w:spacing w:val="1"/>
        </w:rPr>
        <w:t xml:space="preserve"> </w:t>
      </w:r>
      <w:r>
        <w:t>distintos subgrupos</w:t>
      </w:r>
      <w:r>
        <w:rPr>
          <w:spacing w:val="-1"/>
        </w:rPr>
        <w:t xml:space="preserve"> </w:t>
      </w:r>
      <w:r>
        <w:t>[14-18].</w:t>
      </w:r>
    </w:p>
    <w:p w14:paraId="167C4FBA" w14:textId="77777777" w:rsidR="00C67919" w:rsidRDefault="00C67919">
      <w:pPr>
        <w:pStyle w:val="Textoindependiente"/>
      </w:pPr>
    </w:p>
    <w:p w14:paraId="3A0B4526" w14:textId="77777777" w:rsidR="00C67919" w:rsidRDefault="00000000">
      <w:pPr>
        <w:pStyle w:val="Textoindependiente"/>
        <w:spacing w:line="276" w:lineRule="auto"/>
        <w:ind w:left="3025" w:right="109"/>
        <w:jc w:val="both"/>
      </w:pPr>
      <w:r>
        <w:t>En el presente estudio se muestra que la distribución observada tanto por edad como por</w:t>
      </w:r>
      <w:r>
        <w:rPr>
          <w:spacing w:val="1"/>
        </w:rPr>
        <w:t xml:space="preserve"> </w:t>
      </w:r>
      <w:r>
        <w:t>sexo fue similar a la observada en otras series. Así mismo</w:t>
      </w:r>
      <w:r>
        <w:rPr>
          <w:spacing w:val="1"/>
        </w:rPr>
        <w:t xml:space="preserve"> </w:t>
      </w:r>
      <w:r>
        <w:t>una alta proporción (79.2%) de</w:t>
      </w:r>
      <w:r>
        <w:rPr>
          <w:spacing w:val="1"/>
        </w:rPr>
        <w:t xml:space="preserve"> </w:t>
      </w:r>
      <w:r>
        <w:t>nuestros</w:t>
      </w:r>
      <w:r>
        <w:rPr>
          <w:spacing w:val="3"/>
        </w:rPr>
        <w:t xml:space="preserve"> </w:t>
      </w:r>
      <w:r>
        <w:t>pacientes</w:t>
      </w:r>
      <w:r>
        <w:rPr>
          <w:spacing w:val="4"/>
        </w:rPr>
        <w:t xml:space="preserve"> </w:t>
      </w:r>
      <w:r>
        <w:t>presento</w:t>
      </w:r>
      <w:r>
        <w:rPr>
          <w:spacing w:val="6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momento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su</w:t>
      </w:r>
      <w:r>
        <w:rPr>
          <w:spacing w:val="6"/>
        </w:rPr>
        <w:t xml:space="preserve"> </w:t>
      </w:r>
      <w:r>
        <w:t>diagnóstico</w:t>
      </w:r>
      <w:r>
        <w:rPr>
          <w:spacing w:val="6"/>
        </w:rPr>
        <w:t xml:space="preserve"> </w:t>
      </w:r>
      <w:r>
        <w:t>una</w:t>
      </w:r>
      <w:r>
        <w:rPr>
          <w:spacing w:val="6"/>
        </w:rPr>
        <w:t xml:space="preserve"> </w:t>
      </w:r>
      <w:r>
        <w:t>carga</w:t>
      </w:r>
      <w:r>
        <w:rPr>
          <w:spacing w:val="5"/>
        </w:rPr>
        <w:t xml:space="preserve"> </w:t>
      </w:r>
      <w:r>
        <w:t>leucocitaria</w:t>
      </w:r>
      <w:r>
        <w:rPr>
          <w:spacing w:val="10"/>
        </w:rPr>
        <w:t xml:space="preserve"> </w:t>
      </w:r>
      <w:r>
        <w:t>menor</w:t>
      </w:r>
      <w:r>
        <w:rPr>
          <w:spacing w:val="5"/>
        </w:rPr>
        <w:t xml:space="preserve"> </w:t>
      </w:r>
      <w:r>
        <w:t>a</w:t>
      </w:r>
    </w:p>
    <w:p w14:paraId="5D688D95" w14:textId="77777777" w:rsidR="00C67919" w:rsidRDefault="00000000">
      <w:pPr>
        <w:pStyle w:val="Prrafodelista"/>
        <w:numPr>
          <w:ilvl w:val="1"/>
          <w:numId w:val="1"/>
        </w:numPr>
        <w:tabs>
          <w:tab w:val="left" w:pos="3469"/>
        </w:tabs>
        <w:spacing w:line="276" w:lineRule="auto"/>
        <w:ind w:right="111" w:firstLine="0"/>
        <w:jc w:val="both"/>
        <w:rPr>
          <w:sz w:val="20"/>
        </w:rPr>
      </w:pPr>
      <w:r>
        <w:rPr>
          <w:sz w:val="20"/>
        </w:rPr>
        <w:t>× 10</w:t>
      </w:r>
      <w:r>
        <w:rPr>
          <w:sz w:val="20"/>
          <w:vertAlign w:val="superscript"/>
        </w:rPr>
        <w:t>9</w:t>
      </w:r>
      <w:r>
        <w:rPr>
          <w:sz w:val="20"/>
        </w:rPr>
        <w:t>/L; datos similares a los publicados por otros autores. Adicionalmente se reporta</w:t>
      </w:r>
      <w:r>
        <w:rPr>
          <w:spacing w:val="1"/>
          <w:sz w:val="20"/>
        </w:rPr>
        <w:t xml:space="preserve"> </w:t>
      </w:r>
      <w:r>
        <w:rPr>
          <w:sz w:val="20"/>
        </w:rPr>
        <w:t>una discreta elevación en la frecuencia de infiltración del Sistema Nervioso Central (3.8%),</w:t>
      </w:r>
      <w:r>
        <w:rPr>
          <w:spacing w:val="1"/>
          <w:sz w:val="20"/>
        </w:rPr>
        <w:t xml:space="preserve"> </w:t>
      </w:r>
      <w:r>
        <w:rPr>
          <w:sz w:val="20"/>
        </w:rPr>
        <w:t>pero</w:t>
      </w:r>
      <w:r>
        <w:rPr>
          <w:spacing w:val="-8"/>
          <w:sz w:val="20"/>
        </w:rPr>
        <w:t xml:space="preserve"> </w:t>
      </w:r>
      <w:r>
        <w:rPr>
          <w:sz w:val="20"/>
        </w:rPr>
        <w:t>con</w:t>
      </w:r>
      <w:r>
        <w:rPr>
          <w:spacing w:val="-7"/>
          <w:sz w:val="20"/>
        </w:rPr>
        <w:t xml:space="preserve"> </w:t>
      </w:r>
      <w:r>
        <w:rPr>
          <w:sz w:val="20"/>
        </w:rPr>
        <w:t>un</w:t>
      </w:r>
      <w:r>
        <w:rPr>
          <w:spacing w:val="-7"/>
          <w:sz w:val="20"/>
        </w:rPr>
        <w:t xml:space="preserve"> </w:t>
      </w:r>
      <w:r>
        <w:rPr>
          <w:sz w:val="20"/>
        </w:rPr>
        <w:t>bajo</w:t>
      </w:r>
      <w:r>
        <w:rPr>
          <w:spacing w:val="-7"/>
          <w:sz w:val="20"/>
        </w:rPr>
        <w:t xml:space="preserve"> </w:t>
      </w:r>
      <w:r>
        <w:rPr>
          <w:sz w:val="20"/>
        </w:rPr>
        <w:t>porcentaje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infiltración</w:t>
      </w:r>
      <w:r>
        <w:rPr>
          <w:spacing w:val="-7"/>
          <w:sz w:val="20"/>
        </w:rPr>
        <w:t xml:space="preserve"> </w:t>
      </w:r>
      <w:r>
        <w:rPr>
          <w:sz w:val="20"/>
        </w:rPr>
        <w:t>testicular</w:t>
      </w:r>
      <w:r>
        <w:rPr>
          <w:spacing w:val="-7"/>
          <w:sz w:val="20"/>
        </w:rPr>
        <w:t xml:space="preserve"> </w:t>
      </w:r>
      <w:r>
        <w:rPr>
          <w:sz w:val="20"/>
        </w:rPr>
        <w:t>en</w:t>
      </w:r>
      <w:r>
        <w:rPr>
          <w:spacing w:val="-7"/>
          <w:sz w:val="20"/>
        </w:rPr>
        <w:t xml:space="preserve"> </w:t>
      </w:r>
      <w:r>
        <w:rPr>
          <w:sz w:val="20"/>
        </w:rPr>
        <w:t>los</w:t>
      </w:r>
      <w:r>
        <w:rPr>
          <w:spacing w:val="-9"/>
          <w:sz w:val="20"/>
        </w:rPr>
        <w:t xml:space="preserve"> </w:t>
      </w:r>
      <w:r>
        <w:rPr>
          <w:sz w:val="20"/>
        </w:rPr>
        <w:t>pacientes</w:t>
      </w:r>
      <w:r>
        <w:rPr>
          <w:spacing w:val="-9"/>
          <w:sz w:val="20"/>
        </w:rPr>
        <w:t xml:space="preserve"> </w:t>
      </w:r>
      <w:r>
        <w:rPr>
          <w:sz w:val="20"/>
        </w:rPr>
        <w:t>masculinos</w:t>
      </w:r>
      <w:r>
        <w:rPr>
          <w:spacing w:val="-9"/>
          <w:sz w:val="20"/>
        </w:rPr>
        <w:t xml:space="preserve"> </w:t>
      </w:r>
      <w:r>
        <w:rPr>
          <w:sz w:val="20"/>
        </w:rPr>
        <w:t>(1.7%),</w:t>
      </w:r>
      <w:r>
        <w:rPr>
          <w:spacing w:val="-5"/>
          <w:sz w:val="20"/>
        </w:rPr>
        <w:t xml:space="preserve"> </w:t>
      </w:r>
      <w:r>
        <w:rPr>
          <w:sz w:val="20"/>
        </w:rPr>
        <w:t>este</w:t>
      </w:r>
      <w:r>
        <w:rPr>
          <w:spacing w:val="1"/>
          <w:sz w:val="20"/>
        </w:rPr>
        <w:t xml:space="preserve"> </w:t>
      </w:r>
      <w:r>
        <w:rPr>
          <w:sz w:val="20"/>
        </w:rPr>
        <w:t>último dato más en concordancia con series internacionales, pues la infiltración a este nivel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considera</w:t>
      </w:r>
      <w:r>
        <w:rPr>
          <w:spacing w:val="-1"/>
          <w:sz w:val="20"/>
        </w:rPr>
        <w:t xml:space="preserve"> </w:t>
      </w:r>
      <w:r>
        <w:rPr>
          <w:sz w:val="20"/>
        </w:rPr>
        <w:t>poco común.</w:t>
      </w:r>
    </w:p>
    <w:p w14:paraId="0F0C719C" w14:textId="77777777" w:rsidR="00C67919" w:rsidRDefault="00C67919">
      <w:pPr>
        <w:pStyle w:val="Textoindependiente"/>
      </w:pPr>
    </w:p>
    <w:p w14:paraId="6B6F3766" w14:textId="77777777" w:rsidR="00C67919" w:rsidRDefault="00000000">
      <w:pPr>
        <w:pStyle w:val="Textoindependiente"/>
        <w:spacing w:line="276" w:lineRule="auto"/>
        <w:ind w:left="3025" w:right="121"/>
        <w:jc w:val="both"/>
      </w:pPr>
      <w:r>
        <w:t>El</w:t>
      </w:r>
      <w:r>
        <w:rPr>
          <w:spacing w:val="-10"/>
        </w:rPr>
        <w:t xml:space="preserve"> </w:t>
      </w:r>
      <w:r>
        <w:t>estudio</w:t>
      </w:r>
      <w:r>
        <w:rPr>
          <w:spacing w:val="-7"/>
        </w:rPr>
        <w:t xml:space="preserve"> </w:t>
      </w:r>
      <w:r>
        <w:t>morfológico</w:t>
      </w:r>
      <w:r>
        <w:rPr>
          <w:spacing w:val="-7"/>
        </w:rPr>
        <w:t xml:space="preserve"> </w:t>
      </w:r>
      <w:r>
        <w:t>así</w:t>
      </w:r>
      <w:r>
        <w:rPr>
          <w:spacing w:val="-8"/>
        </w:rPr>
        <w:t xml:space="preserve"> </w:t>
      </w:r>
      <w:r>
        <w:t>mismo</w:t>
      </w:r>
      <w:r>
        <w:rPr>
          <w:spacing w:val="-3"/>
        </w:rPr>
        <w:t xml:space="preserve"> </w:t>
      </w:r>
      <w:r>
        <w:t>mostro</w:t>
      </w:r>
      <w:r>
        <w:rPr>
          <w:spacing w:val="-7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evidente</w:t>
      </w:r>
      <w:r>
        <w:rPr>
          <w:spacing w:val="-7"/>
        </w:rPr>
        <w:t xml:space="preserve"> </w:t>
      </w:r>
      <w:r>
        <w:t>mayoría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relación</w:t>
      </w:r>
      <w:r>
        <w:rPr>
          <w:spacing w:val="-7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subtipo</w:t>
      </w:r>
      <w:r>
        <w:rPr>
          <w:spacing w:val="-7"/>
        </w:rPr>
        <w:t xml:space="preserve"> </w:t>
      </w:r>
      <w:r>
        <w:t>FAB</w:t>
      </w:r>
      <w:r>
        <w:rPr>
          <w:spacing w:val="-7"/>
        </w:rPr>
        <w:t xml:space="preserve"> </w:t>
      </w:r>
      <w:r>
        <w:t>L1</w:t>
      </w:r>
      <w:r>
        <w:rPr>
          <w:spacing w:val="-47"/>
        </w:rPr>
        <w:t xml:space="preserve"> </w:t>
      </w:r>
      <w:r>
        <w:t>con un 90.5 %. Igualmente a nivel del diagnóstico por inmunofenotipo un predomino del</w:t>
      </w:r>
      <w:r>
        <w:rPr>
          <w:spacing w:val="1"/>
        </w:rPr>
        <w:t xml:space="preserve"> </w:t>
      </w:r>
      <w:r>
        <w:t>fenotipo</w:t>
      </w:r>
      <w:r>
        <w:rPr>
          <w:spacing w:val="-3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fenotipo</w:t>
      </w:r>
      <w:r>
        <w:rPr>
          <w:spacing w:val="-3"/>
        </w:rPr>
        <w:t xml:space="preserve"> </w:t>
      </w:r>
      <w:r>
        <w:t>T,</w:t>
      </w:r>
      <w:r>
        <w:rPr>
          <w:spacing w:val="-1"/>
        </w:rPr>
        <w:t xml:space="preserve"> </w:t>
      </w:r>
      <w:r>
        <w:t>siendo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subtipo</w:t>
      </w:r>
      <w:r>
        <w:rPr>
          <w:spacing w:val="-2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común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más</w:t>
      </w:r>
      <w:r>
        <w:rPr>
          <w:spacing w:val="-4"/>
        </w:rPr>
        <w:t xml:space="preserve"> </w:t>
      </w:r>
      <w:r>
        <w:t>identificado.</w:t>
      </w:r>
      <w:r>
        <w:rPr>
          <w:spacing w:val="-3"/>
        </w:rPr>
        <w:t xml:space="preserve"> </w:t>
      </w:r>
      <w:r>
        <w:t>Mostrando</w:t>
      </w:r>
      <w:r>
        <w:rPr>
          <w:spacing w:val="-46"/>
        </w:rPr>
        <w:t xml:space="preserve"> </w:t>
      </w:r>
      <w:r>
        <w:rPr>
          <w:spacing w:val="-1"/>
        </w:rPr>
        <w:t>así</w:t>
      </w:r>
      <w:r>
        <w:rPr>
          <w:spacing w:val="-11"/>
        </w:rPr>
        <w:t xml:space="preserve"> </w:t>
      </w:r>
      <w:r>
        <w:rPr>
          <w:spacing w:val="-1"/>
        </w:rPr>
        <w:t>mismo</w:t>
      </w:r>
      <w:r>
        <w:rPr>
          <w:spacing w:val="-5"/>
        </w:rPr>
        <w:t xml:space="preserve"> </w:t>
      </w:r>
      <w:r>
        <w:rPr>
          <w:spacing w:val="-1"/>
        </w:rPr>
        <w:t>una</w:t>
      </w:r>
      <w:r>
        <w:rPr>
          <w:spacing w:val="-9"/>
        </w:rPr>
        <w:t xml:space="preserve"> </w:t>
      </w:r>
      <w:r>
        <w:rPr>
          <w:spacing w:val="-1"/>
        </w:rPr>
        <w:t>correspondencia</w:t>
      </w:r>
      <w:r>
        <w:rPr>
          <w:spacing w:val="-9"/>
        </w:rPr>
        <w:t xml:space="preserve"> </w:t>
      </w:r>
      <w:r>
        <w:t>entre</w:t>
      </w:r>
      <w:r>
        <w:rPr>
          <w:spacing w:val="-8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diagnostico</w:t>
      </w:r>
      <w:r>
        <w:rPr>
          <w:spacing w:val="-9"/>
        </w:rPr>
        <w:t xml:space="preserve"> </w:t>
      </w:r>
      <w:r>
        <w:t>morfológico</w:t>
      </w:r>
      <w:r>
        <w:rPr>
          <w:spacing w:val="-5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realizado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citometría</w:t>
      </w:r>
      <w:r>
        <w:rPr>
          <w:spacing w:val="-4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flujo;</w:t>
      </w:r>
      <w:r>
        <w:rPr>
          <w:spacing w:val="1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similares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 que muestran otros</w:t>
      </w:r>
      <w:r>
        <w:rPr>
          <w:spacing w:val="-2"/>
        </w:rPr>
        <w:t xml:space="preserve"> </w:t>
      </w:r>
      <w:r>
        <w:t>autores.</w:t>
      </w:r>
    </w:p>
    <w:p w14:paraId="24AD3A12" w14:textId="77777777" w:rsidR="00C67919" w:rsidRDefault="00C67919">
      <w:pPr>
        <w:pStyle w:val="Textoindependiente"/>
      </w:pPr>
    </w:p>
    <w:p w14:paraId="24997B50" w14:textId="77777777" w:rsidR="00C67919" w:rsidRDefault="00000000">
      <w:pPr>
        <w:pStyle w:val="Textoindependiente"/>
        <w:spacing w:line="276" w:lineRule="auto"/>
        <w:ind w:left="3025" w:right="115"/>
        <w:jc w:val="both"/>
      </w:pPr>
      <w:r>
        <w:t>El estudio de las diferentes translocaciones ha demostrado ser en la actualidad de gran</w:t>
      </w:r>
      <w:r>
        <w:rPr>
          <w:spacing w:val="1"/>
        </w:rPr>
        <w:t xml:space="preserve"> </w:t>
      </w:r>
      <w:r>
        <w:t>importancia</w:t>
      </w:r>
      <w:r>
        <w:rPr>
          <w:spacing w:val="1"/>
        </w:rPr>
        <w:t xml:space="preserve"> </w:t>
      </w:r>
      <w:r>
        <w:t>evidenciándose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pacientes</w:t>
      </w:r>
      <w:r>
        <w:rPr>
          <w:spacing w:val="1"/>
        </w:rPr>
        <w:t xml:space="preserve"> </w:t>
      </w:r>
      <w:r>
        <w:t>pediátricos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frecuente</w:t>
      </w:r>
      <w:r>
        <w:rPr>
          <w:spacing w:val="1"/>
        </w:rPr>
        <w:t xml:space="preserve"> </w:t>
      </w:r>
      <w:r>
        <w:t>ciertas</w:t>
      </w:r>
      <w:r>
        <w:rPr>
          <w:spacing w:val="1"/>
        </w:rPr>
        <w:t xml:space="preserve"> </w:t>
      </w:r>
      <w:r>
        <w:t>translocaciones,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mayor</w:t>
      </w:r>
      <w:r>
        <w:rPr>
          <w:spacing w:val="-4"/>
        </w:rPr>
        <w:t xml:space="preserve"> </w:t>
      </w:r>
      <w:r>
        <w:t>incidencia</w:t>
      </w:r>
      <w:r>
        <w:rPr>
          <w:spacing w:val="-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t(12;21);</w:t>
      </w:r>
      <w:r>
        <w:rPr>
          <w:spacing w:val="-7"/>
        </w:rPr>
        <w:t xml:space="preserve"> </w:t>
      </w:r>
      <w:r>
        <w:t>dato</w:t>
      </w:r>
      <w:r>
        <w:rPr>
          <w:spacing w:val="-8"/>
        </w:rPr>
        <w:t xml:space="preserve"> </w:t>
      </w:r>
      <w:r>
        <w:t>similar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observado</w:t>
      </w:r>
      <w:r>
        <w:rPr>
          <w:spacing w:val="-7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serie, y</w:t>
      </w:r>
      <w:r>
        <w:rPr>
          <w:spacing w:val="-3"/>
        </w:rPr>
        <w:t xml:space="preserve"> </w:t>
      </w:r>
      <w:r>
        <w:t>que se considera</w:t>
      </w:r>
      <w:r>
        <w:rPr>
          <w:spacing w:val="-1"/>
        </w:rPr>
        <w:t xml:space="preserve"> </w:t>
      </w:r>
      <w:r>
        <w:t>asociada a un</w:t>
      </w:r>
      <w:r>
        <w:rPr>
          <w:spacing w:val="-1"/>
        </w:rPr>
        <w:t xml:space="preserve"> </w:t>
      </w:r>
      <w:r>
        <w:t>buen pronóstico.</w:t>
      </w:r>
    </w:p>
    <w:p w14:paraId="2F1C7D70" w14:textId="77777777" w:rsidR="00C67919" w:rsidRDefault="00C67919">
      <w:pPr>
        <w:pStyle w:val="Textoindependiente"/>
      </w:pPr>
    </w:p>
    <w:p w14:paraId="7304EF33" w14:textId="77777777" w:rsidR="00C67919" w:rsidRDefault="00000000">
      <w:pPr>
        <w:pStyle w:val="Textoindependiente"/>
        <w:spacing w:line="276" w:lineRule="auto"/>
        <w:ind w:left="3025" w:right="116"/>
        <w:jc w:val="both"/>
      </w:pPr>
      <w:r>
        <w:t>En cuanto al estudio de las alteraciones citogenéticas, estas mostraron un cariotipo normal</w:t>
      </w:r>
      <w:r>
        <w:rPr>
          <w:spacing w:val="1"/>
        </w:rPr>
        <w:t xml:space="preserve"> </w:t>
      </w:r>
      <w:r>
        <w:t>en la mayoría de pacientes (72.5%) dato que difiere con algunas series internacionales; así</w:t>
      </w:r>
      <w:r>
        <w:rPr>
          <w:spacing w:val="1"/>
        </w:rPr>
        <w:t xml:space="preserve"> </w:t>
      </w:r>
      <w:r>
        <w:t>mismo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relación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t>alteraciones</w:t>
      </w:r>
      <w:r>
        <w:rPr>
          <w:spacing w:val="21"/>
        </w:rPr>
        <w:t xml:space="preserve"> </w:t>
      </w:r>
      <w:r>
        <w:t>observadas</w:t>
      </w:r>
      <w:r>
        <w:rPr>
          <w:spacing w:val="22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evidencia</w:t>
      </w:r>
      <w:r>
        <w:rPr>
          <w:spacing w:val="25"/>
        </w:rPr>
        <w:t xml:space="preserve"> </w:t>
      </w:r>
      <w:r>
        <w:t>un</w:t>
      </w:r>
      <w:r>
        <w:rPr>
          <w:spacing w:val="24"/>
        </w:rPr>
        <w:t xml:space="preserve"> </w:t>
      </w:r>
      <w:r>
        <w:t>gran</w:t>
      </w:r>
      <w:r>
        <w:rPr>
          <w:spacing w:val="24"/>
        </w:rPr>
        <w:t xml:space="preserve"> </w:t>
      </w:r>
      <w:r>
        <w:t>variabilidad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las</w:t>
      </w:r>
    </w:p>
    <w:p w14:paraId="1F597C9A" w14:textId="77777777" w:rsidR="00C67919" w:rsidRDefault="00C67919">
      <w:pPr>
        <w:spacing w:line="276" w:lineRule="auto"/>
        <w:jc w:val="both"/>
        <w:sectPr w:rsidR="00C67919">
          <w:pgSz w:w="12240" w:h="15840"/>
          <w:pgMar w:top="960" w:right="500" w:bottom="960" w:left="520" w:header="707" w:footer="764" w:gutter="0"/>
          <w:cols w:space="720"/>
        </w:sectPr>
      </w:pPr>
    </w:p>
    <w:p w14:paraId="470DEA33" w14:textId="77777777" w:rsidR="00C67919" w:rsidRDefault="00C67919">
      <w:pPr>
        <w:pStyle w:val="Textoindependiente"/>
        <w:spacing w:before="7"/>
        <w:rPr>
          <w:sz w:val="28"/>
        </w:rPr>
      </w:pPr>
    </w:p>
    <w:p w14:paraId="7BDE8096" w14:textId="77777777" w:rsidR="00C67919" w:rsidRDefault="00000000">
      <w:pPr>
        <w:pStyle w:val="Textoindependiente"/>
        <w:spacing w:before="96" w:line="276" w:lineRule="auto"/>
        <w:ind w:left="3025" w:right="119"/>
        <w:jc w:val="both"/>
      </w:pPr>
      <w:r>
        <w:t>mismas;</w:t>
      </w:r>
      <w:r>
        <w:rPr>
          <w:spacing w:val="1"/>
        </w:rPr>
        <w:t xml:space="preserve"> </w:t>
      </w:r>
      <w:r>
        <w:t>aunque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predominio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hiperdiploidía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cromosomas;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considerada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varios</w:t>
      </w:r>
      <w:r>
        <w:rPr>
          <w:spacing w:val="-3"/>
        </w:rPr>
        <w:t xml:space="preserve"> </w:t>
      </w:r>
      <w:r>
        <w:t>autores</w:t>
      </w:r>
      <w:r>
        <w:rPr>
          <w:spacing w:val="-4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mayor</w:t>
      </w:r>
      <w:r>
        <w:rPr>
          <w:spacing w:val="-3"/>
        </w:rPr>
        <w:t xml:space="preserve"> </w:t>
      </w:r>
      <w:r>
        <w:t>frecuencia</w:t>
      </w:r>
      <w:r>
        <w:rPr>
          <w:spacing w:val="6"/>
        </w:rPr>
        <w:t xml:space="preserve"> </w:t>
      </w:r>
      <w:r>
        <w:t>[19-23].</w:t>
      </w:r>
    </w:p>
    <w:p w14:paraId="21F8076F" w14:textId="5FEA28FF" w:rsidR="00C67919" w:rsidRDefault="00A3440E">
      <w:pPr>
        <w:pStyle w:val="Textoindependiente"/>
        <w:spacing w:before="1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19E1BFF" wp14:editId="5656EDB5">
                <wp:simplePos x="0" y="0"/>
                <wp:positionH relativeFrom="page">
                  <wp:posOffset>2251710</wp:posOffset>
                </wp:positionH>
                <wp:positionV relativeFrom="paragraph">
                  <wp:posOffset>228600</wp:posOffset>
                </wp:positionV>
                <wp:extent cx="5128260" cy="1270"/>
                <wp:effectExtent l="0" t="0" r="0" b="0"/>
                <wp:wrapTopAndBottom/>
                <wp:docPr id="2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28260" cy="1270"/>
                        </a:xfrm>
                        <a:custGeom>
                          <a:avLst/>
                          <a:gdLst>
                            <a:gd name="T0" fmla="+- 0 3546 3546"/>
                            <a:gd name="T1" fmla="*/ T0 w 8076"/>
                            <a:gd name="T2" fmla="+- 0 11622 3546"/>
                            <a:gd name="T3" fmla="*/ T2 w 80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76">
                              <a:moveTo>
                                <a:pt x="0" y="0"/>
                              </a:moveTo>
                              <a:lnTo>
                                <a:pt x="8076" y="0"/>
                              </a:lnTo>
                            </a:path>
                          </a:pathLst>
                        </a:custGeom>
                        <a:noFill/>
                        <a:ln w="27940">
                          <a:solidFill>
                            <a:srgbClr val="6C6D6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326E6" id="Freeform 15" o:spid="_x0000_s1026" style="position:absolute;margin-left:177.3pt;margin-top:18pt;width:403.8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" path="m,l8076,e" filled="f" strokecolor="#6c6d6f" strokeweight="2.2pt">
                <v:path arrowok="t" o:connecttype="custom" o:connectlocs="0,0;5128260,0" o:connectangles="0,0"/>
                <w10:wrap type="topAndBottom" anchorx="page"/>
              </v:shape>
            </w:pict>
          </mc:Fallback>
        </mc:AlternateContent>
      </w:r>
    </w:p>
    <w:p w14:paraId="4341FA6D" w14:textId="77777777" w:rsidR="00C67919" w:rsidRDefault="00C67919">
      <w:pPr>
        <w:pStyle w:val="Textoindependiente"/>
        <w:spacing w:before="4"/>
        <w:rPr>
          <w:sz w:val="25"/>
        </w:rPr>
      </w:pPr>
    </w:p>
    <w:p w14:paraId="5530FDEA" w14:textId="77777777" w:rsidR="00C67919" w:rsidRDefault="00000000">
      <w:pPr>
        <w:pStyle w:val="Ttulo1"/>
      </w:pPr>
      <w:r>
        <w:rPr>
          <w:color w:val="6C6D6F"/>
        </w:rPr>
        <w:t>Conclusiones</w:t>
      </w:r>
    </w:p>
    <w:p w14:paraId="5389DD70" w14:textId="77777777" w:rsidR="00C67919" w:rsidRDefault="00000000">
      <w:pPr>
        <w:pStyle w:val="Textoindependiente"/>
        <w:spacing w:before="256" w:line="276" w:lineRule="auto"/>
        <w:ind w:left="3025" w:right="118"/>
        <w:jc w:val="both"/>
      </w:pPr>
      <w:r>
        <w:t>Las</w:t>
      </w:r>
      <w:r>
        <w:rPr>
          <w:spacing w:val="1"/>
        </w:rPr>
        <w:t xml:space="preserve"> </w:t>
      </w:r>
      <w:r>
        <w:t>leucemias linfoblásticas agudas en pediatría comprenden la causa número uno de</w:t>
      </w:r>
      <w:r>
        <w:rPr>
          <w:spacing w:val="1"/>
        </w:rPr>
        <w:t xml:space="preserve"> </w:t>
      </w:r>
      <w:r>
        <w:t>neoplasias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edad,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actualidad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nuevas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de</w:t>
      </w:r>
      <w:r>
        <w:rPr>
          <w:spacing w:val="-46"/>
        </w:rPr>
        <w:t xml:space="preserve"> </w:t>
      </w:r>
      <w:r>
        <w:t>citometría de flujo para el estudio del inmunofenotipo y los estudios de biología molecular y</w:t>
      </w:r>
      <w:r>
        <w:rPr>
          <w:spacing w:val="1"/>
        </w:rPr>
        <w:t xml:space="preserve"> </w:t>
      </w:r>
      <w:r>
        <w:rPr>
          <w:spacing w:val="-1"/>
        </w:rPr>
        <w:t>cariotipo</w:t>
      </w:r>
      <w:r>
        <w:rPr>
          <w:spacing w:val="-9"/>
        </w:rPr>
        <w:t xml:space="preserve"> </w:t>
      </w:r>
      <w:r>
        <w:rPr>
          <w:spacing w:val="-1"/>
        </w:rPr>
        <w:t>para</w:t>
      </w:r>
      <w:r>
        <w:rPr>
          <w:spacing w:val="-8"/>
        </w:rPr>
        <w:t xml:space="preserve"> </w:t>
      </w:r>
      <w:r>
        <w:rPr>
          <w:spacing w:val="-1"/>
        </w:rPr>
        <w:t>translocaciones</w:t>
      </w:r>
      <w:r>
        <w:rPr>
          <w:spacing w:val="-10"/>
        </w:rPr>
        <w:t xml:space="preserve"> </w:t>
      </w:r>
      <w:r>
        <w:rPr>
          <w:spacing w:val="-1"/>
        </w:rPr>
        <w:t>alteraciones</w:t>
      </w:r>
      <w:r>
        <w:rPr>
          <w:spacing w:val="-10"/>
        </w:rPr>
        <w:t xml:space="preserve"> </w:t>
      </w:r>
      <w:r>
        <w:t>citogenéticas</w:t>
      </w:r>
      <w:r>
        <w:rPr>
          <w:spacing w:val="-9"/>
        </w:rPr>
        <w:t xml:space="preserve"> </w:t>
      </w:r>
      <w:r>
        <w:t>respectivamente,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espera</w:t>
      </w:r>
      <w:r>
        <w:rPr>
          <w:spacing w:val="-8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mejor</w:t>
      </w:r>
      <w:r>
        <w:rPr>
          <w:spacing w:val="1"/>
        </w:rPr>
        <w:t xml:space="preserve"> </w:t>
      </w:r>
      <w:r>
        <w:t>clasificación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pacientes,</w:t>
      </w:r>
      <w:r>
        <w:rPr>
          <w:spacing w:val="1"/>
        </w:rPr>
        <w:t xml:space="preserve"> </w:t>
      </w:r>
      <w:r>
        <w:t>sino</w:t>
      </w:r>
      <w:r>
        <w:rPr>
          <w:spacing w:val="1"/>
        </w:rPr>
        <w:t xml:space="preserve"> </w:t>
      </w:r>
      <w:r>
        <w:t>además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mejoría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tratamiento</w:t>
      </w:r>
      <w:r>
        <w:rPr>
          <w:spacing w:val="1"/>
        </w:rPr>
        <w:t xml:space="preserve"> </w:t>
      </w:r>
      <w:r>
        <w:t>permitiendo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descritas</w:t>
      </w:r>
      <w:r>
        <w:rPr>
          <w:spacing w:val="1"/>
        </w:rPr>
        <w:t xml:space="preserve"> </w:t>
      </w:r>
      <w:r>
        <w:t>escoger</w:t>
      </w:r>
      <w:r>
        <w:rPr>
          <w:spacing w:val="1"/>
        </w:rPr>
        <w:t xml:space="preserve"> </w:t>
      </w:r>
      <w:r>
        <w:t>nuevas</w:t>
      </w:r>
      <w:r>
        <w:rPr>
          <w:spacing w:val="1"/>
        </w:rPr>
        <w:t xml:space="preserve"> </w:t>
      </w:r>
      <w:r>
        <w:t>estrategias</w:t>
      </w:r>
      <w:r>
        <w:rPr>
          <w:spacing w:val="1"/>
        </w:rPr>
        <w:t xml:space="preserve"> </w:t>
      </w:r>
      <w:r>
        <w:t>terapéuticas</w:t>
      </w:r>
      <w:r>
        <w:rPr>
          <w:spacing w:val="1"/>
        </w:rPr>
        <w:t xml:space="preserve"> </w:t>
      </w:r>
      <w:r>
        <w:t>racionalizadas</w:t>
      </w:r>
      <w:r>
        <w:rPr>
          <w:spacing w:val="-3"/>
        </w:rPr>
        <w:t xml:space="preserve"> </w:t>
      </w:r>
      <w:r>
        <w:t>y directas,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objeto de mejorar</w:t>
      </w:r>
      <w:r>
        <w:rPr>
          <w:spacing w:val="45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tasas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sobrevida.</w:t>
      </w:r>
    </w:p>
    <w:p w14:paraId="6B00ECF3" w14:textId="2EDD1340" w:rsidR="00C67919" w:rsidRDefault="00A3440E">
      <w:pPr>
        <w:pStyle w:val="Textoindependiente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9A4FF18" wp14:editId="733E0F47">
                <wp:simplePos x="0" y="0"/>
                <wp:positionH relativeFrom="page">
                  <wp:posOffset>2251710</wp:posOffset>
                </wp:positionH>
                <wp:positionV relativeFrom="paragraph">
                  <wp:posOffset>205105</wp:posOffset>
                </wp:positionV>
                <wp:extent cx="5128260" cy="1270"/>
                <wp:effectExtent l="0" t="0" r="0" b="0"/>
                <wp:wrapTopAndBottom/>
                <wp:docPr id="28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28260" cy="1270"/>
                        </a:xfrm>
                        <a:custGeom>
                          <a:avLst/>
                          <a:gdLst>
                            <a:gd name="T0" fmla="+- 0 3546 3546"/>
                            <a:gd name="T1" fmla="*/ T0 w 8076"/>
                            <a:gd name="T2" fmla="+- 0 11622 3546"/>
                            <a:gd name="T3" fmla="*/ T2 w 80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76">
                              <a:moveTo>
                                <a:pt x="0" y="0"/>
                              </a:moveTo>
                              <a:lnTo>
                                <a:pt x="8076" y="0"/>
                              </a:lnTo>
                            </a:path>
                          </a:pathLst>
                        </a:custGeom>
                        <a:noFill/>
                        <a:ln w="27940">
                          <a:solidFill>
                            <a:srgbClr val="6C6D6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6A974" id="Freeform 14" o:spid="_x0000_s1026" style="position:absolute;margin-left:177.3pt;margin-top:16.15pt;width:403.8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" path="m,l8076,e" filled="f" strokecolor="#6c6d6f" strokeweight="2.2pt">
                <v:path arrowok="t" o:connecttype="custom" o:connectlocs="0,0;5128260,0" o:connectangles="0,0"/>
                <w10:wrap type="topAndBottom" anchorx="page"/>
              </v:shape>
            </w:pict>
          </mc:Fallback>
        </mc:AlternateContent>
      </w:r>
    </w:p>
    <w:p w14:paraId="1D8F0943" w14:textId="77777777" w:rsidR="00C67919" w:rsidRDefault="00C67919">
      <w:pPr>
        <w:pStyle w:val="Textoindependiente"/>
        <w:spacing w:before="1"/>
        <w:rPr>
          <w:sz w:val="28"/>
        </w:rPr>
      </w:pPr>
    </w:p>
    <w:p w14:paraId="136300DF" w14:textId="77777777" w:rsidR="00C67919" w:rsidRDefault="00000000">
      <w:pPr>
        <w:pStyle w:val="Ttulo1"/>
      </w:pPr>
      <w:r>
        <w:rPr>
          <w:color w:val="6C6D6F"/>
        </w:rPr>
        <w:t>Agradecimientos</w:t>
      </w:r>
    </w:p>
    <w:p w14:paraId="582520F5" w14:textId="6330616D" w:rsidR="00C67919" w:rsidRDefault="00A3440E">
      <w:pPr>
        <w:pStyle w:val="Textoindependiente"/>
        <w:spacing w:before="251" w:line="276" w:lineRule="auto"/>
        <w:ind w:left="3025" w:right="106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29DB267E" wp14:editId="0B1C9943">
                <wp:simplePos x="0" y="0"/>
                <wp:positionH relativeFrom="page">
                  <wp:posOffset>2251710</wp:posOffset>
                </wp:positionH>
                <wp:positionV relativeFrom="paragraph">
                  <wp:posOffset>783590</wp:posOffset>
                </wp:positionV>
                <wp:extent cx="5128260" cy="1270"/>
                <wp:effectExtent l="0" t="0" r="0" b="0"/>
                <wp:wrapTopAndBottom/>
                <wp:docPr id="2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28260" cy="1270"/>
                        </a:xfrm>
                        <a:custGeom>
                          <a:avLst/>
                          <a:gdLst>
                            <a:gd name="T0" fmla="+- 0 3546 3546"/>
                            <a:gd name="T1" fmla="*/ T0 w 8076"/>
                            <a:gd name="T2" fmla="+- 0 11622 3546"/>
                            <a:gd name="T3" fmla="*/ T2 w 80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76">
                              <a:moveTo>
                                <a:pt x="0" y="0"/>
                              </a:moveTo>
                              <a:lnTo>
                                <a:pt x="8076" y="0"/>
                              </a:lnTo>
                            </a:path>
                          </a:pathLst>
                        </a:custGeom>
                        <a:noFill/>
                        <a:ln w="27940">
                          <a:solidFill>
                            <a:srgbClr val="6C6D6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C0ED5" id="Freeform 13" o:spid="_x0000_s1026" style="position:absolute;margin-left:177.3pt;margin-top:61.7pt;width:403.8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" path="m,l8076,e" filled="f" strokecolor="#6c6d6f" strokeweight="2.2pt">
                <v:path arrowok="t" o:connecttype="custom" o:connectlocs="0,0;5128260,0" o:connectangles="0,0"/>
                <w10:wrap type="topAndBottom" anchorx="page"/>
              </v:shape>
            </w:pict>
          </mc:Fallback>
        </mc:AlternateContent>
      </w:r>
      <w:r w:rsidR="00000000">
        <w:t>Se reconoce a las personas que participaron indirectamente en el estudio tales como los</w:t>
      </w:r>
      <w:r w:rsidR="00000000">
        <w:rPr>
          <w:spacing w:val="1"/>
        </w:rPr>
        <w:t xml:space="preserve"> </w:t>
      </w:r>
      <w:r w:rsidR="00000000">
        <w:rPr>
          <w:spacing w:val="-1"/>
        </w:rPr>
        <w:t>pacientes,</w:t>
      </w:r>
      <w:r w:rsidR="00000000">
        <w:rPr>
          <w:spacing w:val="-10"/>
        </w:rPr>
        <w:t xml:space="preserve"> </w:t>
      </w:r>
      <w:r w:rsidR="00000000">
        <w:t>como</w:t>
      </w:r>
      <w:r w:rsidR="00000000">
        <w:rPr>
          <w:spacing w:val="-11"/>
        </w:rPr>
        <w:t xml:space="preserve"> </w:t>
      </w:r>
      <w:r w:rsidR="00000000">
        <w:t>personal</w:t>
      </w:r>
      <w:r w:rsidR="00000000">
        <w:rPr>
          <w:spacing w:val="-11"/>
        </w:rPr>
        <w:t xml:space="preserve"> </w:t>
      </w:r>
      <w:r w:rsidR="00000000">
        <w:t>técnico,</w:t>
      </w:r>
      <w:r w:rsidR="00000000">
        <w:rPr>
          <w:spacing w:val="-10"/>
        </w:rPr>
        <w:t xml:space="preserve"> </w:t>
      </w:r>
      <w:r w:rsidR="00000000">
        <w:t>otras</w:t>
      </w:r>
      <w:r w:rsidR="00000000">
        <w:rPr>
          <w:spacing w:val="-11"/>
        </w:rPr>
        <w:t xml:space="preserve"> </w:t>
      </w:r>
      <w:r w:rsidR="00000000">
        <w:t>en</w:t>
      </w:r>
      <w:r w:rsidR="00000000">
        <w:rPr>
          <w:spacing w:val="-11"/>
        </w:rPr>
        <w:t xml:space="preserve"> </w:t>
      </w:r>
      <w:r w:rsidR="00000000">
        <w:t>general</w:t>
      </w:r>
      <w:r w:rsidR="00000000">
        <w:rPr>
          <w:spacing w:val="-11"/>
        </w:rPr>
        <w:t xml:space="preserve"> </w:t>
      </w:r>
      <w:r w:rsidR="00000000">
        <w:t>de</w:t>
      </w:r>
      <w:r w:rsidR="00000000">
        <w:rPr>
          <w:spacing w:val="-10"/>
        </w:rPr>
        <w:t xml:space="preserve"> </w:t>
      </w:r>
      <w:r w:rsidR="00000000">
        <w:t>ION</w:t>
      </w:r>
      <w:r w:rsidR="00000000">
        <w:rPr>
          <w:spacing w:val="-11"/>
        </w:rPr>
        <w:t xml:space="preserve"> </w:t>
      </w:r>
      <w:r w:rsidR="00000000">
        <w:t>“Dr.</w:t>
      </w:r>
      <w:r w:rsidR="00000000">
        <w:rPr>
          <w:spacing w:val="-11"/>
        </w:rPr>
        <w:t xml:space="preserve"> </w:t>
      </w:r>
      <w:r w:rsidR="00000000">
        <w:t>Juan</w:t>
      </w:r>
      <w:r w:rsidR="00000000">
        <w:rPr>
          <w:spacing w:val="-9"/>
        </w:rPr>
        <w:t xml:space="preserve"> </w:t>
      </w:r>
      <w:r w:rsidR="00000000">
        <w:t>Tanca</w:t>
      </w:r>
      <w:r w:rsidR="00000000">
        <w:rPr>
          <w:spacing w:val="-2"/>
        </w:rPr>
        <w:t xml:space="preserve"> </w:t>
      </w:r>
      <w:r w:rsidR="00000000">
        <w:t>Marengo”</w:t>
      </w:r>
      <w:r w:rsidR="00000000">
        <w:rPr>
          <w:spacing w:val="-12"/>
        </w:rPr>
        <w:t xml:space="preserve"> </w:t>
      </w:r>
      <w:r w:rsidR="00000000">
        <w:t>SOLCA-</w:t>
      </w:r>
      <w:r w:rsidR="00000000">
        <w:rPr>
          <w:spacing w:val="-46"/>
        </w:rPr>
        <w:t xml:space="preserve"> </w:t>
      </w:r>
      <w:r w:rsidR="00000000">
        <w:t>Guayaquil.</w:t>
      </w:r>
    </w:p>
    <w:p w14:paraId="236E4ED1" w14:textId="77777777" w:rsidR="00C67919" w:rsidRDefault="00C67919">
      <w:pPr>
        <w:pStyle w:val="Textoindependiente"/>
        <w:spacing w:before="6"/>
        <w:rPr>
          <w:sz w:val="28"/>
        </w:rPr>
      </w:pPr>
    </w:p>
    <w:p w14:paraId="59D26C69" w14:textId="77777777" w:rsidR="00C67919" w:rsidRDefault="00000000">
      <w:pPr>
        <w:pStyle w:val="Ttulo1"/>
      </w:pPr>
      <w:r>
        <w:rPr>
          <w:color w:val="6C6D6F"/>
        </w:rPr>
        <w:t>Información</w:t>
      </w:r>
      <w:r>
        <w:rPr>
          <w:color w:val="6C6D6F"/>
          <w:spacing w:val="-7"/>
        </w:rPr>
        <w:t xml:space="preserve"> </w:t>
      </w:r>
      <w:r>
        <w:rPr>
          <w:color w:val="6C6D6F"/>
        </w:rPr>
        <w:t>adicional</w:t>
      </w:r>
    </w:p>
    <w:p w14:paraId="7895D2BB" w14:textId="77777777" w:rsidR="00C67919" w:rsidRDefault="00000000">
      <w:pPr>
        <w:spacing w:before="248"/>
        <w:ind w:left="3025"/>
        <w:rPr>
          <w:rFonts w:ascii="Arial MT"/>
          <w:sz w:val="18"/>
        </w:rPr>
      </w:pPr>
      <w:r>
        <w:rPr>
          <w:rFonts w:ascii="Arial MT"/>
          <w:color w:val="169FDA"/>
          <w:sz w:val="18"/>
        </w:rPr>
        <w:t>Abreviaturas</w:t>
      </w:r>
    </w:p>
    <w:p w14:paraId="26C240ED" w14:textId="77777777" w:rsidR="00C67919" w:rsidRDefault="00C67919">
      <w:pPr>
        <w:pStyle w:val="Textoindependiente"/>
        <w:spacing w:before="11"/>
        <w:rPr>
          <w:rFonts w:ascii="Arial MT"/>
          <w:sz w:val="23"/>
        </w:rPr>
      </w:pPr>
    </w:p>
    <w:p w14:paraId="05419AA5" w14:textId="77777777" w:rsidR="00C67919" w:rsidRDefault="00000000">
      <w:pPr>
        <w:pStyle w:val="Textoindependiente"/>
        <w:spacing w:line="276" w:lineRule="auto"/>
        <w:ind w:left="3025" w:right="2332"/>
      </w:pPr>
      <w:r>
        <w:t>FAB: Clasificación Francesa Alemana Británica de la Leucemia.</w:t>
      </w:r>
      <w:r>
        <w:rPr>
          <w:spacing w:val="-46"/>
        </w:rPr>
        <w:t xml:space="preserve"> </w:t>
      </w:r>
      <w:r>
        <w:t>LLA:</w:t>
      </w:r>
      <w:r>
        <w:rPr>
          <w:spacing w:val="8"/>
        </w:rPr>
        <w:t xml:space="preserve"> </w:t>
      </w:r>
      <w:r>
        <w:t>Leucemia Linfocítica Aguda</w:t>
      </w:r>
    </w:p>
    <w:p w14:paraId="40D6578D" w14:textId="77777777" w:rsidR="00C67919" w:rsidRDefault="00000000">
      <w:pPr>
        <w:pStyle w:val="Textoindependiente"/>
        <w:spacing w:before="1"/>
        <w:ind w:left="3025"/>
      </w:pPr>
      <w:r>
        <w:t>IMF:</w:t>
      </w:r>
      <w:r>
        <w:rPr>
          <w:spacing w:val="6"/>
        </w:rPr>
        <w:t xml:space="preserve"> </w:t>
      </w:r>
      <w:r>
        <w:t>Imunofenotipo</w:t>
      </w:r>
      <w:r>
        <w:rPr>
          <w:spacing w:val="-3"/>
        </w:rPr>
        <w:t xml:space="preserve"> </w:t>
      </w:r>
      <w:r>
        <w:t>Celular</w:t>
      </w:r>
      <w:r>
        <w:rPr>
          <w:spacing w:val="-2"/>
        </w:rPr>
        <w:t xml:space="preserve"> </w:t>
      </w:r>
      <w:r>
        <w:t>Inicial</w:t>
      </w:r>
    </w:p>
    <w:p w14:paraId="79E98B1E" w14:textId="77777777" w:rsidR="00C67919" w:rsidRDefault="00000000">
      <w:pPr>
        <w:pStyle w:val="Textoindependiente"/>
        <w:spacing w:before="35"/>
        <w:ind w:left="3025"/>
      </w:pPr>
      <w:r>
        <w:t>OMS:</w:t>
      </w:r>
      <w:r>
        <w:rPr>
          <w:spacing w:val="5"/>
        </w:rPr>
        <w:t xml:space="preserve"> </w:t>
      </w:r>
      <w:r>
        <w:t>Organización</w:t>
      </w:r>
      <w:r>
        <w:rPr>
          <w:spacing w:val="-1"/>
        </w:rPr>
        <w:t xml:space="preserve"> </w:t>
      </w:r>
      <w:r>
        <w:t>Mundial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Salud.</w:t>
      </w:r>
    </w:p>
    <w:p w14:paraId="0F8B085F" w14:textId="77777777" w:rsidR="00C67919" w:rsidRDefault="00000000">
      <w:pPr>
        <w:pStyle w:val="Textoindependiente"/>
        <w:spacing w:before="36" w:line="276" w:lineRule="auto"/>
        <w:ind w:left="3025" w:right="2332"/>
      </w:pPr>
      <w:r>
        <w:t>ION: Instituto Oncológico Nacional “Dr. Juan Tanca Marengo”</w:t>
      </w:r>
      <w:r>
        <w:rPr>
          <w:spacing w:val="-46"/>
        </w:rPr>
        <w:t xml:space="preserve"> </w:t>
      </w:r>
      <w:r>
        <w:t>SOLCA:</w:t>
      </w:r>
      <w:r>
        <w:rPr>
          <w:spacing w:val="10"/>
        </w:rPr>
        <w:t xml:space="preserve"> </w:t>
      </w:r>
      <w:r>
        <w:t>Sociedad de</w:t>
      </w:r>
      <w:r>
        <w:rPr>
          <w:spacing w:val="-4"/>
        </w:rPr>
        <w:t xml:space="preserve"> </w:t>
      </w:r>
      <w:r>
        <w:t>Lucha contra el</w:t>
      </w:r>
      <w:r>
        <w:rPr>
          <w:spacing w:val="-2"/>
        </w:rPr>
        <w:t xml:space="preserve"> </w:t>
      </w:r>
      <w:r>
        <w:t>Cáncer.</w:t>
      </w:r>
    </w:p>
    <w:p w14:paraId="63CCCB66" w14:textId="77777777" w:rsidR="00C67919" w:rsidRDefault="00C67919">
      <w:pPr>
        <w:pStyle w:val="Textoindependiente"/>
        <w:spacing w:before="8"/>
        <w:rPr>
          <w:sz w:val="16"/>
        </w:rPr>
      </w:pPr>
    </w:p>
    <w:p w14:paraId="42A3EC4F" w14:textId="4D5AFAA1" w:rsidR="00C67919" w:rsidRDefault="00A3440E">
      <w:pPr>
        <w:pStyle w:val="Textoindependiente"/>
        <w:spacing w:line="20" w:lineRule="exact"/>
        <w:ind w:left="30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7608364" wp14:editId="396AB2D2">
                <wp:extent cx="5128260" cy="12700"/>
                <wp:effectExtent l="6985" t="0" r="8255" b="0"/>
                <wp:docPr id="2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8260" cy="12700"/>
                          <a:chOff x="0" y="0"/>
                          <a:chExt cx="8076" cy="20"/>
                        </a:xfrm>
                      </wpg:grpSpPr>
                      <wps:wsp>
                        <wps:cNvPr id="2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807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6C6D6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904CA9" id="Group 11" o:spid="_x0000_s1026" style="width:403.8pt;height:1pt;mso-position-horizontal-relative:char;mso-position-vertical-relative:line" coordsize="80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">
                <v:line id="Line 12" o:spid="_x0000_s1027" style="position:absolute;visibility:visible;mso-wrap-style:square" from="0,10" to="807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" strokecolor="#6c6d6f" strokeweight="1pt"/>
                <w10:anchorlock/>
              </v:group>
            </w:pict>
          </mc:Fallback>
        </mc:AlternateContent>
      </w:r>
    </w:p>
    <w:p w14:paraId="25AD6DE4" w14:textId="77777777" w:rsidR="00C67919" w:rsidRDefault="00C67919">
      <w:pPr>
        <w:spacing w:line="20" w:lineRule="exact"/>
        <w:rPr>
          <w:sz w:val="2"/>
        </w:rPr>
        <w:sectPr w:rsidR="00C67919">
          <w:pgSz w:w="12240" w:h="15840"/>
          <w:pgMar w:top="960" w:right="500" w:bottom="960" w:left="520" w:header="707" w:footer="764" w:gutter="0"/>
          <w:cols w:space="720"/>
        </w:sectPr>
      </w:pPr>
    </w:p>
    <w:p w14:paraId="095D797B" w14:textId="77777777" w:rsidR="00C67919" w:rsidRDefault="00000000">
      <w:pPr>
        <w:spacing w:before="69"/>
        <w:ind w:left="372"/>
        <w:rPr>
          <w:rFonts w:ascii="Arial MT"/>
          <w:sz w:val="18"/>
        </w:rPr>
      </w:pPr>
      <w:r>
        <w:rPr>
          <w:rFonts w:ascii="Arial MT"/>
          <w:color w:val="169FDA"/>
          <w:sz w:val="18"/>
        </w:rPr>
        <w:t>Nota del</w:t>
      </w:r>
      <w:r>
        <w:rPr>
          <w:rFonts w:ascii="Arial MT"/>
          <w:color w:val="169FDA"/>
          <w:spacing w:val="1"/>
          <w:sz w:val="18"/>
        </w:rPr>
        <w:t xml:space="preserve"> </w:t>
      </w:r>
      <w:r>
        <w:rPr>
          <w:rFonts w:ascii="Arial MT"/>
          <w:color w:val="169FDA"/>
          <w:sz w:val="18"/>
        </w:rPr>
        <w:t>Editor</w:t>
      </w:r>
    </w:p>
    <w:p w14:paraId="620A1941" w14:textId="77777777" w:rsidR="00C67919" w:rsidRDefault="00000000">
      <w:pPr>
        <w:pStyle w:val="Ttulo3"/>
        <w:spacing w:line="276" w:lineRule="auto"/>
        <w:ind w:left="372"/>
      </w:pPr>
      <w:r>
        <w:t>La Revista Oncología Ecu</w:t>
      </w:r>
      <w:r>
        <w:rPr>
          <w:spacing w:val="1"/>
        </w:rPr>
        <w:t xml:space="preserve"> </w:t>
      </w:r>
      <w:r>
        <w:t>permanece neutral con</w:t>
      </w:r>
      <w:r>
        <w:rPr>
          <w:spacing w:val="1"/>
        </w:rPr>
        <w:t xml:space="preserve"> </w:t>
      </w:r>
      <w:r>
        <w:t>respecto a los reclamos</w:t>
      </w:r>
      <w:r>
        <w:rPr>
          <w:spacing w:val="1"/>
        </w:rPr>
        <w:t xml:space="preserve"> </w:t>
      </w:r>
      <w:r>
        <w:t>jurisdiccionales</w:t>
      </w:r>
      <w:r>
        <w:rPr>
          <w:spacing w:val="-12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mapas</w:t>
      </w:r>
      <w:r>
        <w:rPr>
          <w:spacing w:val="-47"/>
        </w:rPr>
        <w:t xml:space="preserve"> </w:t>
      </w:r>
      <w:r>
        <w:t>publicados y afiliaciones</w:t>
      </w:r>
      <w:r>
        <w:rPr>
          <w:spacing w:val="1"/>
        </w:rPr>
        <w:t xml:space="preserve"> </w:t>
      </w:r>
      <w:r>
        <w:t>institucionales.</w:t>
      </w:r>
    </w:p>
    <w:p w14:paraId="3877CDF2" w14:textId="77777777" w:rsidR="00C67919" w:rsidRDefault="00000000">
      <w:pPr>
        <w:pStyle w:val="Textoindependiente"/>
        <w:spacing w:before="5"/>
        <w:rPr>
          <w:rFonts w:ascii="Roboto"/>
          <w:b/>
          <w:sz w:val="24"/>
        </w:rPr>
      </w:pPr>
      <w:r>
        <w:br w:type="column"/>
      </w:r>
    </w:p>
    <w:p w14:paraId="67249600" w14:textId="77777777" w:rsidR="00C67919" w:rsidRDefault="00000000">
      <w:pPr>
        <w:ind w:left="283"/>
        <w:rPr>
          <w:rFonts w:ascii="Arial MT"/>
          <w:sz w:val="18"/>
        </w:rPr>
      </w:pPr>
      <w:r>
        <w:rPr>
          <w:rFonts w:ascii="Arial MT"/>
          <w:color w:val="169FDA"/>
          <w:sz w:val="18"/>
        </w:rPr>
        <w:t>Archivos</w:t>
      </w:r>
      <w:r>
        <w:rPr>
          <w:rFonts w:ascii="Arial MT"/>
          <w:color w:val="169FDA"/>
          <w:spacing w:val="-3"/>
          <w:sz w:val="18"/>
        </w:rPr>
        <w:t xml:space="preserve"> </w:t>
      </w:r>
      <w:r>
        <w:rPr>
          <w:rFonts w:ascii="Arial MT"/>
          <w:color w:val="169FDA"/>
          <w:sz w:val="18"/>
        </w:rPr>
        <w:t>Adicionales</w:t>
      </w:r>
    </w:p>
    <w:p w14:paraId="019B7D15" w14:textId="77777777" w:rsidR="00C67919" w:rsidRDefault="00C67919">
      <w:pPr>
        <w:pStyle w:val="Textoindependiente"/>
        <w:spacing w:before="8"/>
        <w:rPr>
          <w:rFonts w:ascii="Arial MT"/>
          <w:sz w:val="23"/>
        </w:rPr>
      </w:pPr>
    </w:p>
    <w:p w14:paraId="451A4481" w14:textId="77777777" w:rsidR="00C67919" w:rsidRDefault="00000000">
      <w:pPr>
        <w:pStyle w:val="Textoindependiente"/>
        <w:ind w:left="283"/>
      </w:pPr>
      <w:r>
        <w:t>Ninguno</w:t>
      </w:r>
      <w:r>
        <w:rPr>
          <w:spacing w:val="-2"/>
        </w:rPr>
        <w:t xml:space="preserve"> </w:t>
      </w:r>
      <w:r>
        <w:t>declarado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autores.</w:t>
      </w:r>
    </w:p>
    <w:p w14:paraId="1BC2D359" w14:textId="04C3FD24" w:rsidR="00C67919" w:rsidRDefault="00A3440E">
      <w:pPr>
        <w:pStyle w:val="Textoindependiente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32882D38" wp14:editId="481FBDDF">
                <wp:simplePos x="0" y="0"/>
                <wp:positionH relativeFrom="page">
                  <wp:posOffset>2251710</wp:posOffset>
                </wp:positionH>
                <wp:positionV relativeFrom="paragraph">
                  <wp:posOffset>236855</wp:posOffset>
                </wp:positionV>
                <wp:extent cx="5128260" cy="1270"/>
                <wp:effectExtent l="0" t="0" r="0" b="0"/>
                <wp:wrapTopAndBottom/>
                <wp:docPr id="2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28260" cy="1270"/>
                        </a:xfrm>
                        <a:custGeom>
                          <a:avLst/>
                          <a:gdLst>
                            <a:gd name="T0" fmla="+- 0 3546 3546"/>
                            <a:gd name="T1" fmla="*/ T0 w 8076"/>
                            <a:gd name="T2" fmla="+- 0 11622 3546"/>
                            <a:gd name="T3" fmla="*/ T2 w 80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76">
                              <a:moveTo>
                                <a:pt x="0" y="0"/>
                              </a:moveTo>
                              <a:lnTo>
                                <a:pt x="807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6C6D6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10B25" id="Freeform 10" o:spid="_x0000_s1026" style="position:absolute;margin-left:177.3pt;margin-top:18.65pt;width:403.8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" path="m,l8076,e" filled="f" strokecolor="#6c6d6f" strokeweight="1pt">
                <v:path arrowok="t" o:connecttype="custom" o:connectlocs="0,0;5128260,0" o:connectangles="0,0"/>
                <w10:wrap type="topAndBottom" anchorx="page"/>
              </v:shape>
            </w:pict>
          </mc:Fallback>
        </mc:AlternateContent>
      </w:r>
    </w:p>
    <w:p w14:paraId="1C32AB0A" w14:textId="77777777" w:rsidR="00C67919" w:rsidRDefault="00C67919">
      <w:pPr>
        <w:pStyle w:val="Textoindependiente"/>
        <w:spacing w:before="1"/>
        <w:rPr>
          <w:sz w:val="28"/>
        </w:rPr>
      </w:pPr>
    </w:p>
    <w:p w14:paraId="5ED870D4" w14:textId="77777777" w:rsidR="00C67919" w:rsidRDefault="00000000">
      <w:pPr>
        <w:ind w:left="283"/>
        <w:rPr>
          <w:rFonts w:ascii="Arial MT"/>
          <w:sz w:val="18"/>
        </w:rPr>
      </w:pPr>
      <w:r>
        <w:rPr>
          <w:rFonts w:ascii="Arial MT"/>
          <w:color w:val="169FDA"/>
          <w:sz w:val="18"/>
        </w:rPr>
        <w:t>Fondos</w:t>
      </w:r>
    </w:p>
    <w:p w14:paraId="306D58D2" w14:textId="77777777" w:rsidR="00C67919" w:rsidRDefault="00C67919">
      <w:pPr>
        <w:pStyle w:val="Textoindependiente"/>
        <w:spacing w:before="11"/>
        <w:rPr>
          <w:rFonts w:ascii="Arial MT"/>
          <w:sz w:val="23"/>
        </w:rPr>
      </w:pPr>
    </w:p>
    <w:p w14:paraId="6DF54807" w14:textId="77777777" w:rsidR="00C67919" w:rsidRDefault="00000000">
      <w:pPr>
        <w:pStyle w:val="Textoindependiente"/>
        <w:ind w:left="283"/>
      </w:pPr>
      <w:r>
        <w:t>Los</w:t>
      </w:r>
      <w:r>
        <w:rPr>
          <w:spacing w:val="-9"/>
        </w:rPr>
        <w:t xml:space="preserve"> </w:t>
      </w:r>
      <w:r>
        <w:t>fondos</w:t>
      </w:r>
      <w:r>
        <w:rPr>
          <w:spacing w:val="-8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investigación</w:t>
      </w:r>
      <w:r>
        <w:rPr>
          <w:spacing w:val="-7"/>
        </w:rPr>
        <w:t xml:space="preserve"> </w:t>
      </w:r>
      <w:r>
        <w:t>fueron</w:t>
      </w:r>
      <w:r>
        <w:rPr>
          <w:spacing w:val="-5"/>
        </w:rPr>
        <w:t xml:space="preserve"> </w:t>
      </w:r>
      <w:r>
        <w:t>propios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autores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artículo.</w:t>
      </w:r>
    </w:p>
    <w:p w14:paraId="75D92947" w14:textId="77777777" w:rsidR="00C67919" w:rsidRDefault="00C67919">
      <w:pPr>
        <w:sectPr w:rsidR="00C67919">
          <w:type w:val="continuous"/>
          <w:pgSz w:w="12240" w:h="15840"/>
          <w:pgMar w:top="620" w:right="500" w:bottom="280" w:left="520" w:header="720" w:footer="720" w:gutter="0"/>
          <w:cols w:num="2" w:space="720" w:equalWidth="0">
            <w:col w:w="2702" w:space="40"/>
            <w:col w:w="8478"/>
          </w:cols>
        </w:sectPr>
      </w:pPr>
    </w:p>
    <w:p w14:paraId="271188FF" w14:textId="77777777" w:rsidR="00C67919" w:rsidRDefault="00C67919">
      <w:pPr>
        <w:pStyle w:val="Textoindependiente"/>
        <w:spacing w:before="7"/>
        <w:rPr>
          <w:sz w:val="27"/>
        </w:rPr>
      </w:pPr>
    </w:p>
    <w:p w14:paraId="66C17062" w14:textId="54E6389B" w:rsidR="00C67919" w:rsidRDefault="00A3440E">
      <w:pPr>
        <w:pStyle w:val="Textoindependiente"/>
        <w:spacing w:line="20" w:lineRule="exact"/>
        <w:ind w:left="30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D3B92D7" wp14:editId="1636F1C8">
                <wp:extent cx="5128260" cy="12700"/>
                <wp:effectExtent l="6985" t="1270" r="8255" b="0"/>
                <wp:docPr id="2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8260" cy="12700"/>
                          <a:chOff x="0" y="0"/>
                          <a:chExt cx="8076" cy="20"/>
                        </a:xfrm>
                      </wpg:grpSpPr>
                      <wps:wsp>
                        <wps:cNvPr id="2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807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6C6D6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F02FF7" id="Group 8" o:spid="_x0000_s1026" style="width:403.8pt;height:1pt;mso-position-horizontal-relative:char;mso-position-vertical-relative:line" coordsize="80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">
                <v:line id="Line 9" o:spid="_x0000_s1027" style="position:absolute;visibility:visible;mso-wrap-style:square" from="0,10" to="807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" strokecolor="#6c6d6f" strokeweight="1pt"/>
                <w10:anchorlock/>
              </v:group>
            </w:pict>
          </mc:Fallback>
        </mc:AlternateContent>
      </w:r>
    </w:p>
    <w:p w14:paraId="26013FF6" w14:textId="77777777" w:rsidR="00C67919" w:rsidRDefault="00C67919">
      <w:pPr>
        <w:spacing w:line="20" w:lineRule="exact"/>
        <w:rPr>
          <w:sz w:val="2"/>
        </w:rPr>
        <w:sectPr w:rsidR="00C67919">
          <w:type w:val="continuous"/>
          <w:pgSz w:w="12240" w:h="15840"/>
          <w:pgMar w:top="620" w:right="500" w:bottom="280" w:left="520" w:header="720" w:footer="720" w:gutter="0"/>
          <w:cols w:space="720"/>
        </w:sectPr>
      </w:pPr>
    </w:p>
    <w:p w14:paraId="18FF8A79" w14:textId="77777777" w:rsidR="00C67919" w:rsidRDefault="00C67919">
      <w:pPr>
        <w:pStyle w:val="Textoindependiente"/>
        <w:spacing w:before="6"/>
        <w:rPr>
          <w:sz w:val="28"/>
        </w:rPr>
      </w:pPr>
    </w:p>
    <w:p w14:paraId="1E701016" w14:textId="77777777" w:rsidR="00C67919" w:rsidRDefault="00000000">
      <w:pPr>
        <w:spacing w:before="95"/>
        <w:ind w:left="3025"/>
        <w:rPr>
          <w:rFonts w:ascii="Arial MT"/>
          <w:sz w:val="18"/>
        </w:rPr>
      </w:pPr>
      <w:r>
        <w:rPr>
          <w:rFonts w:ascii="Arial MT"/>
          <w:color w:val="169FDA"/>
          <w:sz w:val="18"/>
        </w:rPr>
        <w:t>Disponibilidad</w:t>
      </w:r>
      <w:r>
        <w:rPr>
          <w:rFonts w:ascii="Arial MT"/>
          <w:color w:val="169FDA"/>
          <w:spacing w:val="-1"/>
          <w:sz w:val="18"/>
        </w:rPr>
        <w:t xml:space="preserve"> </w:t>
      </w:r>
      <w:r>
        <w:rPr>
          <w:rFonts w:ascii="Arial MT"/>
          <w:color w:val="169FDA"/>
          <w:sz w:val="18"/>
        </w:rPr>
        <w:t>de</w:t>
      </w:r>
      <w:r>
        <w:rPr>
          <w:rFonts w:ascii="Arial MT"/>
          <w:color w:val="169FDA"/>
          <w:spacing w:val="-1"/>
          <w:sz w:val="18"/>
        </w:rPr>
        <w:t xml:space="preserve"> </w:t>
      </w:r>
      <w:r>
        <w:rPr>
          <w:rFonts w:ascii="Arial MT"/>
          <w:color w:val="169FDA"/>
          <w:sz w:val="18"/>
        </w:rPr>
        <w:t>datos</w:t>
      </w:r>
      <w:r>
        <w:rPr>
          <w:rFonts w:ascii="Arial MT"/>
          <w:color w:val="169FDA"/>
          <w:spacing w:val="1"/>
          <w:sz w:val="18"/>
        </w:rPr>
        <w:t xml:space="preserve"> </w:t>
      </w:r>
      <w:r>
        <w:rPr>
          <w:rFonts w:ascii="Arial MT"/>
          <w:color w:val="169FDA"/>
          <w:sz w:val="18"/>
        </w:rPr>
        <w:t>y</w:t>
      </w:r>
      <w:r>
        <w:rPr>
          <w:rFonts w:ascii="Arial MT"/>
          <w:color w:val="169FDA"/>
          <w:spacing w:val="-6"/>
          <w:sz w:val="18"/>
        </w:rPr>
        <w:t xml:space="preserve"> </w:t>
      </w:r>
      <w:r>
        <w:rPr>
          <w:rFonts w:ascii="Arial MT"/>
          <w:color w:val="169FDA"/>
          <w:sz w:val="18"/>
        </w:rPr>
        <w:t>materiales</w:t>
      </w:r>
    </w:p>
    <w:p w14:paraId="4C25E473" w14:textId="77777777" w:rsidR="00C67919" w:rsidRDefault="00C67919">
      <w:pPr>
        <w:pStyle w:val="Textoindependiente"/>
        <w:spacing w:before="1"/>
        <w:rPr>
          <w:rFonts w:ascii="Arial MT"/>
          <w:sz w:val="21"/>
        </w:rPr>
      </w:pPr>
    </w:p>
    <w:p w14:paraId="64B9DC0D" w14:textId="77777777" w:rsidR="00C67919" w:rsidRDefault="00000000">
      <w:pPr>
        <w:pStyle w:val="Textoindependiente"/>
        <w:spacing w:before="1" w:line="276" w:lineRule="auto"/>
        <w:ind w:left="3025" w:right="113"/>
        <w:jc w:val="both"/>
      </w:pPr>
      <w:r>
        <w:t>Existe la disponibilidad de datos bajo solicitud al autor de correspondencia. No se reportan</w:t>
      </w:r>
      <w:r>
        <w:rPr>
          <w:spacing w:val="1"/>
        </w:rPr>
        <w:t xml:space="preserve"> </w:t>
      </w:r>
      <w:r>
        <w:t>otros</w:t>
      </w:r>
      <w:r>
        <w:rPr>
          <w:spacing w:val="-3"/>
        </w:rPr>
        <w:t xml:space="preserve"> </w:t>
      </w:r>
      <w:r>
        <w:t>materiales.</w:t>
      </w:r>
    </w:p>
    <w:p w14:paraId="493BDB7A" w14:textId="3490B20E" w:rsidR="00C67919" w:rsidRDefault="00A3440E">
      <w:pPr>
        <w:pStyle w:val="Textoindependiente"/>
        <w:spacing w:before="1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1358F61F" wp14:editId="131F5871">
                <wp:simplePos x="0" y="0"/>
                <wp:positionH relativeFrom="page">
                  <wp:posOffset>2251710</wp:posOffset>
                </wp:positionH>
                <wp:positionV relativeFrom="paragraph">
                  <wp:posOffset>205740</wp:posOffset>
                </wp:positionV>
                <wp:extent cx="5128260" cy="1270"/>
                <wp:effectExtent l="0" t="0" r="0" b="0"/>
                <wp:wrapTopAndBottom/>
                <wp:docPr id="2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28260" cy="1270"/>
                        </a:xfrm>
                        <a:custGeom>
                          <a:avLst/>
                          <a:gdLst>
                            <a:gd name="T0" fmla="+- 0 3546 3546"/>
                            <a:gd name="T1" fmla="*/ T0 w 8076"/>
                            <a:gd name="T2" fmla="+- 0 11622 3546"/>
                            <a:gd name="T3" fmla="*/ T2 w 80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76">
                              <a:moveTo>
                                <a:pt x="0" y="0"/>
                              </a:moveTo>
                              <a:lnTo>
                                <a:pt x="807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6C6D6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47877" id="Freeform 7" o:spid="_x0000_s1026" style="position:absolute;margin-left:177.3pt;margin-top:16.2pt;width:403.8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" path="m,l8076,e" filled="f" strokecolor="#6c6d6f" strokeweight="1pt">
                <v:path arrowok="t" o:connecttype="custom" o:connectlocs="0,0;5128260,0" o:connectangles="0,0"/>
                <w10:wrap type="topAndBottom" anchorx="page"/>
              </v:shape>
            </w:pict>
          </mc:Fallback>
        </mc:AlternateContent>
      </w:r>
    </w:p>
    <w:p w14:paraId="185FC1B9" w14:textId="77777777" w:rsidR="00C67919" w:rsidRDefault="00C67919">
      <w:pPr>
        <w:pStyle w:val="Textoindependiente"/>
        <w:spacing w:before="11"/>
        <w:rPr>
          <w:sz w:val="25"/>
        </w:rPr>
      </w:pPr>
    </w:p>
    <w:p w14:paraId="2C9786FD" w14:textId="77777777" w:rsidR="00C67919" w:rsidRDefault="00000000">
      <w:pPr>
        <w:ind w:left="3025"/>
        <w:rPr>
          <w:rFonts w:ascii="Arial MT"/>
          <w:sz w:val="18"/>
        </w:rPr>
      </w:pPr>
      <w:r>
        <w:rPr>
          <w:rFonts w:ascii="Arial MT"/>
          <w:color w:val="169FDA"/>
          <w:sz w:val="18"/>
        </w:rPr>
        <w:t>Contribuciones</w:t>
      </w:r>
      <w:r>
        <w:rPr>
          <w:rFonts w:ascii="Arial MT"/>
          <w:color w:val="169FDA"/>
          <w:spacing w:val="1"/>
          <w:sz w:val="18"/>
        </w:rPr>
        <w:t xml:space="preserve"> </w:t>
      </w:r>
      <w:r>
        <w:rPr>
          <w:rFonts w:ascii="Arial MT"/>
          <w:color w:val="169FDA"/>
          <w:sz w:val="18"/>
        </w:rPr>
        <w:t>de</w:t>
      </w:r>
      <w:r>
        <w:rPr>
          <w:rFonts w:ascii="Arial MT"/>
          <w:color w:val="169FDA"/>
          <w:spacing w:val="-4"/>
          <w:sz w:val="18"/>
        </w:rPr>
        <w:t xml:space="preserve"> </w:t>
      </w:r>
      <w:r>
        <w:rPr>
          <w:rFonts w:ascii="Arial MT"/>
          <w:color w:val="169FDA"/>
          <w:sz w:val="18"/>
        </w:rPr>
        <w:t>los</w:t>
      </w:r>
      <w:r>
        <w:rPr>
          <w:rFonts w:ascii="Arial MT"/>
          <w:color w:val="169FDA"/>
          <w:spacing w:val="-2"/>
          <w:sz w:val="18"/>
        </w:rPr>
        <w:t xml:space="preserve"> </w:t>
      </w:r>
      <w:r>
        <w:rPr>
          <w:rFonts w:ascii="Arial MT"/>
          <w:color w:val="169FDA"/>
          <w:sz w:val="18"/>
        </w:rPr>
        <w:t>autores</w:t>
      </w:r>
    </w:p>
    <w:p w14:paraId="4C2254E7" w14:textId="77777777" w:rsidR="00C67919" w:rsidRDefault="00C67919">
      <w:pPr>
        <w:pStyle w:val="Textoindependiente"/>
        <w:spacing w:before="2"/>
        <w:rPr>
          <w:rFonts w:ascii="Arial MT"/>
          <w:sz w:val="21"/>
        </w:rPr>
      </w:pPr>
    </w:p>
    <w:p w14:paraId="5C1FF636" w14:textId="0FA565CF" w:rsidR="00C67919" w:rsidRDefault="00A3440E">
      <w:pPr>
        <w:pStyle w:val="Textoindependiente"/>
        <w:spacing w:line="276" w:lineRule="auto"/>
        <w:ind w:left="3025" w:right="105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56E6BBC2" wp14:editId="5E5F78AD">
                <wp:simplePos x="0" y="0"/>
                <wp:positionH relativeFrom="page">
                  <wp:posOffset>2251710</wp:posOffset>
                </wp:positionH>
                <wp:positionV relativeFrom="paragraph">
                  <wp:posOffset>768985</wp:posOffset>
                </wp:positionV>
                <wp:extent cx="5128260" cy="1270"/>
                <wp:effectExtent l="0" t="0" r="0" b="0"/>
                <wp:wrapTopAndBottom/>
                <wp:docPr id="2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28260" cy="1270"/>
                        </a:xfrm>
                        <a:custGeom>
                          <a:avLst/>
                          <a:gdLst>
                            <a:gd name="T0" fmla="+- 0 3546 3546"/>
                            <a:gd name="T1" fmla="*/ T0 w 8076"/>
                            <a:gd name="T2" fmla="+- 0 11622 3546"/>
                            <a:gd name="T3" fmla="*/ T2 w 80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76">
                              <a:moveTo>
                                <a:pt x="0" y="0"/>
                              </a:moveTo>
                              <a:lnTo>
                                <a:pt x="807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6C6D6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4A79E" id="Freeform 6" o:spid="_x0000_s1026" style="position:absolute;margin-left:177.3pt;margin-top:60.55pt;width:403.8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" path="m,l8076,e" filled="f" strokecolor="#6c6d6f" strokeweight="1pt">
                <v:path arrowok="t" o:connecttype="custom" o:connectlocs="0,0;5128260,0" o:connectangles="0,0"/>
                <w10:wrap type="topAndBottom" anchorx="page"/>
              </v:shape>
            </w:pict>
          </mc:Fallback>
        </mc:AlternateContent>
      </w:r>
      <w:r w:rsidR="00000000">
        <w:t>JRP,</w:t>
      </w:r>
      <w:r w:rsidR="00000000">
        <w:rPr>
          <w:spacing w:val="1"/>
        </w:rPr>
        <w:t xml:space="preserve"> </w:t>
      </w:r>
      <w:r w:rsidR="00000000">
        <w:t>LEC,</w:t>
      </w:r>
      <w:r w:rsidR="00000000">
        <w:rPr>
          <w:spacing w:val="1"/>
        </w:rPr>
        <w:t xml:space="preserve"> </w:t>
      </w:r>
      <w:r w:rsidR="00000000">
        <w:t>AGC,</w:t>
      </w:r>
      <w:r w:rsidR="00000000">
        <w:rPr>
          <w:spacing w:val="1"/>
        </w:rPr>
        <w:t xml:space="preserve"> </w:t>
      </w:r>
      <w:r w:rsidR="00000000">
        <w:t>DAS</w:t>
      </w:r>
      <w:r w:rsidR="00000000">
        <w:rPr>
          <w:spacing w:val="1"/>
        </w:rPr>
        <w:t xml:space="preserve"> </w:t>
      </w:r>
      <w:r w:rsidR="00000000">
        <w:t>contribuyeron</w:t>
      </w:r>
      <w:r w:rsidR="00000000">
        <w:rPr>
          <w:spacing w:val="1"/>
        </w:rPr>
        <w:t xml:space="preserve"> </w:t>
      </w:r>
      <w:r w:rsidR="00000000">
        <w:t>igual</w:t>
      </w:r>
      <w:r w:rsidR="00000000">
        <w:rPr>
          <w:spacing w:val="1"/>
        </w:rPr>
        <w:t xml:space="preserve"> </w:t>
      </w:r>
      <w:r w:rsidR="00000000">
        <w:t>en</w:t>
      </w:r>
      <w:r w:rsidR="00000000">
        <w:rPr>
          <w:spacing w:val="1"/>
        </w:rPr>
        <w:t xml:space="preserve"> </w:t>
      </w:r>
      <w:r w:rsidR="00000000">
        <w:t>el</w:t>
      </w:r>
      <w:r w:rsidR="00000000">
        <w:rPr>
          <w:spacing w:val="1"/>
        </w:rPr>
        <w:t xml:space="preserve"> </w:t>
      </w:r>
      <w:r w:rsidR="00000000">
        <w:t>proceso</w:t>
      </w:r>
      <w:r w:rsidR="00000000">
        <w:rPr>
          <w:spacing w:val="1"/>
        </w:rPr>
        <w:t xml:space="preserve"> </w:t>
      </w:r>
      <w:r w:rsidR="00000000">
        <w:t>de</w:t>
      </w:r>
      <w:r w:rsidR="00000000">
        <w:rPr>
          <w:spacing w:val="1"/>
        </w:rPr>
        <w:t xml:space="preserve"> </w:t>
      </w:r>
      <w:r w:rsidR="00000000">
        <w:t>la</w:t>
      </w:r>
      <w:r w:rsidR="00000000">
        <w:rPr>
          <w:spacing w:val="1"/>
        </w:rPr>
        <w:t xml:space="preserve"> </w:t>
      </w:r>
      <w:r w:rsidR="00000000">
        <w:t>investigación,</w:t>
      </w:r>
      <w:r w:rsidR="00000000">
        <w:rPr>
          <w:spacing w:val="1"/>
        </w:rPr>
        <w:t xml:space="preserve"> </w:t>
      </w:r>
      <w:r w:rsidR="00000000">
        <w:t>idea</w:t>
      </w:r>
      <w:r w:rsidR="00000000">
        <w:rPr>
          <w:spacing w:val="1"/>
        </w:rPr>
        <w:t xml:space="preserve"> </w:t>
      </w:r>
      <w:r w:rsidR="00000000">
        <w:t>de</w:t>
      </w:r>
      <w:r w:rsidR="00000000">
        <w:rPr>
          <w:spacing w:val="1"/>
        </w:rPr>
        <w:t xml:space="preserve"> </w:t>
      </w:r>
      <w:r w:rsidR="00000000">
        <w:t>investigación,</w:t>
      </w:r>
      <w:r w:rsidR="00000000">
        <w:rPr>
          <w:spacing w:val="1"/>
        </w:rPr>
        <w:t xml:space="preserve"> </w:t>
      </w:r>
      <w:r w:rsidR="00000000">
        <w:t>diseño,</w:t>
      </w:r>
      <w:r w:rsidR="00000000">
        <w:rPr>
          <w:spacing w:val="1"/>
        </w:rPr>
        <w:t xml:space="preserve"> </w:t>
      </w:r>
      <w:r w:rsidR="00000000">
        <w:t>recolección</w:t>
      </w:r>
      <w:r w:rsidR="00000000">
        <w:rPr>
          <w:spacing w:val="1"/>
        </w:rPr>
        <w:t xml:space="preserve"> </w:t>
      </w:r>
      <w:r w:rsidR="00000000">
        <w:t>de</w:t>
      </w:r>
      <w:r w:rsidR="00000000">
        <w:rPr>
          <w:spacing w:val="1"/>
        </w:rPr>
        <w:t xml:space="preserve"> </w:t>
      </w:r>
      <w:r w:rsidR="00000000">
        <w:t>datos, análisis</w:t>
      </w:r>
      <w:r w:rsidR="00000000">
        <w:rPr>
          <w:spacing w:val="1"/>
        </w:rPr>
        <w:t xml:space="preserve"> </w:t>
      </w:r>
      <w:r w:rsidR="00000000">
        <w:t>estadístico,</w:t>
      </w:r>
      <w:r w:rsidR="00000000">
        <w:rPr>
          <w:spacing w:val="1"/>
        </w:rPr>
        <w:t xml:space="preserve"> </w:t>
      </w:r>
      <w:r w:rsidR="00000000">
        <w:t>escritura</w:t>
      </w:r>
      <w:r w:rsidR="00000000">
        <w:rPr>
          <w:spacing w:val="1"/>
        </w:rPr>
        <w:t xml:space="preserve"> </w:t>
      </w:r>
      <w:r w:rsidR="00000000">
        <w:t>académica.</w:t>
      </w:r>
      <w:r w:rsidR="00000000">
        <w:rPr>
          <w:spacing w:val="1"/>
        </w:rPr>
        <w:t xml:space="preserve"> </w:t>
      </w:r>
      <w:r w:rsidR="00000000">
        <w:t>El</w:t>
      </w:r>
      <w:r w:rsidR="00000000">
        <w:rPr>
          <w:spacing w:val="1"/>
        </w:rPr>
        <w:t xml:space="preserve"> </w:t>
      </w:r>
      <w:r w:rsidR="00000000">
        <w:t>análisis crítico del artículo lo realizó JRP y LEC. Todos los autores leyeron y aprobaron la</w:t>
      </w:r>
      <w:r w:rsidR="00000000">
        <w:rPr>
          <w:spacing w:val="1"/>
        </w:rPr>
        <w:t xml:space="preserve"> </w:t>
      </w:r>
      <w:r w:rsidR="00000000">
        <w:t>versión</w:t>
      </w:r>
      <w:r w:rsidR="00000000">
        <w:rPr>
          <w:spacing w:val="-1"/>
        </w:rPr>
        <w:t xml:space="preserve"> </w:t>
      </w:r>
      <w:r w:rsidR="00000000">
        <w:t>final</w:t>
      </w:r>
      <w:r w:rsidR="00000000">
        <w:rPr>
          <w:spacing w:val="2"/>
        </w:rPr>
        <w:t xml:space="preserve"> </w:t>
      </w:r>
      <w:r w:rsidR="00000000">
        <w:t>del</w:t>
      </w:r>
      <w:r w:rsidR="00000000">
        <w:rPr>
          <w:spacing w:val="-2"/>
        </w:rPr>
        <w:t xml:space="preserve"> </w:t>
      </w:r>
      <w:r w:rsidR="00000000">
        <w:t>manuscrito.</w:t>
      </w:r>
    </w:p>
    <w:p w14:paraId="51355CB8" w14:textId="77777777" w:rsidR="00C67919" w:rsidRDefault="00C67919">
      <w:pPr>
        <w:pStyle w:val="Textoindependiente"/>
        <w:spacing w:before="3"/>
        <w:rPr>
          <w:sz w:val="27"/>
        </w:rPr>
      </w:pPr>
    </w:p>
    <w:p w14:paraId="0732D64A" w14:textId="77777777" w:rsidR="00C67919" w:rsidRDefault="00000000">
      <w:pPr>
        <w:ind w:left="3025"/>
        <w:rPr>
          <w:rFonts w:ascii="Arial MT" w:hAnsi="Arial MT"/>
          <w:sz w:val="18"/>
        </w:rPr>
      </w:pPr>
      <w:r>
        <w:rPr>
          <w:rFonts w:ascii="Arial MT" w:hAnsi="Arial MT"/>
          <w:color w:val="169FDA"/>
          <w:sz w:val="18"/>
        </w:rPr>
        <w:t>Aprobación</w:t>
      </w:r>
      <w:r>
        <w:rPr>
          <w:rFonts w:ascii="Arial MT" w:hAnsi="Arial MT"/>
          <w:color w:val="169FDA"/>
          <w:spacing w:val="-1"/>
          <w:sz w:val="18"/>
        </w:rPr>
        <w:t xml:space="preserve"> </w:t>
      </w:r>
      <w:r>
        <w:rPr>
          <w:rFonts w:ascii="Arial MT" w:hAnsi="Arial MT"/>
          <w:color w:val="169FDA"/>
          <w:sz w:val="18"/>
        </w:rPr>
        <w:t>de ética</w:t>
      </w:r>
      <w:r>
        <w:rPr>
          <w:rFonts w:ascii="Arial MT" w:hAnsi="Arial MT"/>
          <w:color w:val="169FDA"/>
          <w:spacing w:val="-4"/>
          <w:sz w:val="18"/>
        </w:rPr>
        <w:t xml:space="preserve"> </w:t>
      </w:r>
      <w:r>
        <w:rPr>
          <w:rFonts w:ascii="Arial MT" w:hAnsi="Arial MT"/>
          <w:color w:val="169FDA"/>
          <w:sz w:val="18"/>
        </w:rPr>
        <w:t>y</w:t>
      </w:r>
      <w:r>
        <w:rPr>
          <w:rFonts w:ascii="Arial MT" w:hAnsi="Arial MT"/>
          <w:color w:val="169FDA"/>
          <w:spacing w:val="-6"/>
          <w:sz w:val="18"/>
        </w:rPr>
        <w:t xml:space="preserve"> </w:t>
      </w:r>
      <w:r>
        <w:rPr>
          <w:rFonts w:ascii="Arial MT" w:hAnsi="Arial MT"/>
          <w:color w:val="169FDA"/>
          <w:sz w:val="18"/>
        </w:rPr>
        <w:t>consentimiento</w:t>
      </w:r>
      <w:r>
        <w:rPr>
          <w:rFonts w:ascii="Arial MT" w:hAnsi="Arial MT"/>
          <w:color w:val="169FDA"/>
          <w:spacing w:val="-4"/>
          <w:sz w:val="18"/>
        </w:rPr>
        <w:t xml:space="preserve"> </w:t>
      </w:r>
      <w:r>
        <w:rPr>
          <w:rFonts w:ascii="Arial MT" w:hAnsi="Arial MT"/>
          <w:color w:val="169FDA"/>
          <w:sz w:val="18"/>
        </w:rPr>
        <w:t>para participar</w:t>
      </w:r>
    </w:p>
    <w:p w14:paraId="44538762" w14:textId="77777777" w:rsidR="00C67919" w:rsidRDefault="00C67919">
      <w:pPr>
        <w:pStyle w:val="Textoindependiente"/>
        <w:spacing w:before="7"/>
        <w:rPr>
          <w:rFonts w:ascii="Arial MT"/>
          <w:sz w:val="23"/>
        </w:rPr>
      </w:pPr>
    </w:p>
    <w:p w14:paraId="537DA4C6" w14:textId="77777777" w:rsidR="00C67919" w:rsidRDefault="00000000">
      <w:pPr>
        <w:pStyle w:val="Textoindependiente"/>
        <w:spacing w:before="1"/>
        <w:ind w:left="3025"/>
        <w:jc w:val="both"/>
      </w:pPr>
      <w:r>
        <w:t>No</w:t>
      </w:r>
      <w:r>
        <w:rPr>
          <w:spacing w:val="-3"/>
        </w:rPr>
        <w:t xml:space="preserve"> </w:t>
      </w:r>
      <w:r>
        <w:t>aplica</w:t>
      </w:r>
      <w:r>
        <w:rPr>
          <w:spacing w:val="-2"/>
        </w:rPr>
        <w:t xml:space="preserve"> </w:t>
      </w:r>
      <w:r>
        <w:t>ya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estudio</w:t>
      </w:r>
      <w:r>
        <w:rPr>
          <w:spacing w:val="-1"/>
        </w:rPr>
        <w:t xml:space="preserve"> </w:t>
      </w:r>
      <w:r>
        <w:t>observacional</w:t>
      </w:r>
      <w:r>
        <w:rPr>
          <w:spacing w:val="-4"/>
        </w:rPr>
        <w:t xml:space="preserve"> </w:t>
      </w:r>
      <w:r>
        <w:t>retrospectivo.</w:t>
      </w:r>
    </w:p>
    <w:p w14:paraId="16272888" w14:textId="110AB17D" w:rsidR="00C67919" w:rsidRDefault="00A3440E">
      <w:pPr>
        <w:pStyle w:val="Textoindependiente"/>
        <w:spacing w:before="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6CBDD9AA" wp14:editId="4FC9F00B">
                <wp:simplePos x="0" y="0"/>
                <wp:positionH relativeFrom="page">
                  <wp:posOffset>2251710</wp:posOffset>
                </wp:positionH>
                <wp:positionV relativeFrom="paragraph">
                  <wp:posOffset>217170</wp:posOffset>
                </wp:positionV>
                <wp:extent cx="5128260" cy="1270"/>
                <wp:effectExtent l="0" t="0" r="0" b="0"/>
                <wp:wrapTopAndBottom/>
                <wp:docPr id="1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28260" cy="1270"/>
                        </a:xfrm>
                        <a:custGeom>
                          <a:avLst/>
                          <a:gdLst>
                            <a:gd name="T0" fmla="+- 0 3546 3546"/>
                            <a:gd name="T1" fmla="*/ T0 w 8076"/>
                            <a:gd name="T2" fmla="+- 0 11622 3546"/>
                            <a:gd name="T3" fmla="*/ T2 w 80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76">
                              <a:moveTo>
                                <a:pt x="0" y="0"/>
                              </a:moveTo>
                              <a:lnTo>
                                <a:pt x="807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6C6D6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76EA8" id="Freeform 5" o:spid="_x0000_s1026" style="position:absolute;margin-left:177.3pt;margin-top:17.1pt;width:403.8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" path="m,l8076,e" filled="f" strokecolor="#6c6d6f" strokeweight="1pt">
                <v:path arrowok="t" o:connecttype="custom" o:connectlocs="0,0;5128260,0" o:connectangles="0,0"/>
                <w10:wrap type="topAndBottom" anchorx="page"/>
              </v:shape>
            </w:pict>
          </mc:Fallback>
        </mc:AlternateContent>
      </w:r>
    </w:p>
    <w:p w14:paraId="774AB2C2" w14:textId="77777777" w:rsidR="00C67919" w:rsidRDefault="00C67919">
      <w:pPr>
        <w:pStyle w:val="Textoindependiente"/>
        <w:spacing w:before="3"/>
        <w:rPr>
          <w:sz w:val="27"/>
        </w:rPr>
      </w:pPr>
    </w:p>
    <w:p w14:paraId="07B8B604" w14:textId="77777777" w:rsidR="00C67919" w:rsidRDefault="00000000">
      <w:pPr>
        <w:ind w:left="3025"/>
        <w:rPr>
          <w:rFonts w:ascii="Arial MT" w:hAnsi="Arial MT"/>
          <w:sz w:val="18"/>
        </w:rPr>
      </w:pPr>
      <w:r>
        <w:rPr>
          <w:rFonts w:ascii="Arial MT" w:hAnsi="Arial MT"/>
          <w:color w:val="169FDA"/>
          <w:sz w:val="18"/>
        </w:rPr>
        <w:t>Consentimiento</w:t>
      </w:r>
      <w:r>
        <w:rPr>
          <w:rFonts w:ascii="Arial MT" w:hAnsi="Arial MT"/>
          <w:color w:val="169FDA"/>
          <w:spacing w:val="-4"/>
          <w:sz w:val="18"/>
        </w:rPr>
        <w:t xml:space="preserve"> </w:t>
      </w:r>
      <w:r>
        <w:rPr>
          <w:rFonts w:ascii="Arial MT" w:hAnsi="Arial MT"/>
          <w:color w:val="169FDA"/>
          <w:sz w:val="18"/>
        </w:rPr>
        <w:t>para</w:t>
      </w:r>
      <w:r>
        <w:rPr>
          <w:rFonts w:ascii="Arial MT" w:hAnsi="Arial MT"/>
          <w:color w:val="169FDA"/>
          <w:spacing w:val="1"/>
          <w:sz w:val="18"/>
        </w:rPr>
        <w:t xml:space="preserve"> </w:t>
      </w:r>
      <w:r>
        <w:rPr>
          <w:rFonts w:ascii="Arial MT" w:hAnsi="Arial MT"/>
          <w:color w:val="169FDA"/>
          <w:sz w:val="18"/>
        </w:rPr>
        <w:t>publicación</w:t>
      </w:r>
    </w:p>
    <w:p w14:paraId="542B5C8B" w14:textId="77777777" w:rsidR="00C67919" w:rsidRDefault="00C67919">
      <w:pPr>
        <w:pStyle w:val="Textoindependiente"/>
        <w:rPr>
          <w:rFonts w:ascii="Arial MT"/>
          <w:sz w:val="24"/>
        </w:rPr>
      </w:pPr>
    </w:p>
    <w:p w14:paraId="1E8A16F7" w14:textId="77777777" w:rsidR="00C67919" w:rsidRDefault="00000000">
      <w:pPr>
        <w:pStyle w:val="Textoindependiente"/>
        <w:ind w:left="3025"/>
        <w:jc w:val="both"/>
      </w:pPr>
      <w:r>
        <w:t>No</w:t>
      </w:r>
      <w:r>
        <w:rPr>
          <w:spacing w:val="-3"/>
        </w:rPr>
        <w:t xml:space="preserve"> </w:t>
      </w:r>
      <w:r>
        <w:t>aplica</w:t>
      </w:r>
      <w:r>
        <w:rPr>
          <w:spacing w:val="-3"/>
        </w:rPr>
        <w:t xml:space="preserve"> </w:t>
      </w:r>
      <w:r>
        <w:t>ya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estudio</w:t>
      </w:r>
      <w:r>
        <w:rPr>
          <w:spacing w:val="-2"/>
        </w:rPr>
        <w:t xml:space="preserve"> </w:t>
      </w:r>
      <w:r>
        <w:t>observacional</w:t>
      </w:r>
      <w:r>
        <w:rPr>
          <w:spacing w:val="-4"/>
        </w:rPr>
        <w:t xml:space="preserve"> </w:t>
      </w:r>
      <w:r>
        <w:t>retrospectivo.</w:t>
      </w:r>
    </w:p>
    <w:p w14:paraId="329FCCBC" w14:textId="2D1E03B5" w:rsidR="00C67919" w:rsidRDefault="00A3440E">
      <w:pPr>
        <w:pStyle w:val="Textoindependiente"/>
        <w:spacing w:before="9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4A5446F1" wp14:editId="19E97AF0">
                <wp:simplePos x="0" y="0"/>
                <wp:positionH relativeFrom="page">
                  <wp:posOffset>2251710</wp:posOffset>
                </wp:positionH>
                <wp:positionV relativeFrom="paragraph">
                  <wp:posOffset>227965</wp:posOffset>
                </wp:positionV>
                <wp:extent cx="5128260" cy="1270"/>
                <wp:effectExtent l="0" t="0" r="0" b="0"/>
                <wp:wrapTopAndBottom/>
                <wp:docPr id="1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28260" cy="1270"/>
                        </a:xfrm>
                        <a:custGeom>
                          <a:avLst/>
                          <a:gdLst>
                            <a:gd name="T0" fmla="+- 0 3546 3546"/>
                            <a:gd name="T1" fmla="*/ T0 w 8076"/>
                            <a:gd name="T2" fmla="+- 0 11622 3546"/>
                            <a:gd name="T3" fmla="*/ T2 w 80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76">
                              <a:moveTo>
                                <a:pt x="0" y="0"/>
                              </a:moveTo>
                              <a:lnTo>
                                <a:pt x="807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6C6D6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CDEB4" id="Freeform 4" o:spid="_x0000_s1026" style="position:absolute;margin-left:177.3pt;margin-top:17.95pt;width:403.8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" path="m,l8076,e" filled="f" strokecolor="#6c6d6f" strokeweight="1pt">
                <v:path arrowok="t" o:connecttype="custom" o:connectlocs="0,0;5128260,0" o:connectangles="0,0"/>
                <w10:wrap type="topAndBottom" anchorx="page"/>
              </v:shape>
            </w:pict>
          </mc:Fallback>
        </mc:AlternateContent>
      </w:r>
    </w:p>
    <w:p w14:paraId="377E1B51" w14:textId="77777777" w:rsidR="00C67919" w:rsidRDefault="00C67919">
      <w:pPr>
        <w:pStyle w:val="Textoindependiente"/>
        <w:rPr>
          <w:sz w:val="26"/>
        </w:rPr>
      </w:pPr>
    </w:p>
    <w:p w14:paraId="7BEAD627" w14:textId="77777777" w:rsidR="00C67919" w:rsidRDefault="00000000">
      <w:pPr>
        <w:ind w:left="3025"/>
        <w:rPr>
          <w:rFonts w:ascii="Arial MT" w:hAnsi="Arial MT"/>
          <w:sz w:val="18"/>
        </w:rPr>
      </w:pPr>
      <w:r>
        <w:rPr>
          <w:rFonts w:ascii="Arial MT" w:hAnsi="Arial MT"/>
          <w:color w:val="169FDA"/>
          <w:sz w:val="18"/>
        </w:rPr>
        <w:t>Información de</w:t>
      </w:r>
      <w:r>
        <w:rPr>
          <w:rFonts w:ascii="Arial MT" w:hAnsi="Arial MT"/>
          <w:color w:val="169FDA"/>
          <w:spacing w:val="-4"/>
          <w:sz w:val="18"/>
        </w:rPr>
        <w:t xml:space="preserve"> </w:t>
      </w:r>
      <w:r>
        <w:rPr>
          <w:rFonts w:ascii="Arial MT" w:hAnsi="Arial MT"/>
          <w:color w:val="169FDA"/>
          <w:sz w:val="18"/>
        </w:rPr>
        <w:t>los</w:t>
      </w:r>
      <w:r>
        <w:rPr>
          <w:rFonts w:ascii="Arial MT" w:hAnsi="Arial MT"/>
          <w:color w:val="169FDA"/>
          <w:spacing w:val="-2"/>
          <w:sz w:val="18"/>
        </w:rPr>
        <w:t xml:space="preserve"> </w:t>
      </w:r>
      <w:r>
        <w:rPr>
          <w:rFonts w:ascii="Arial MT" w:hAnsi="Arial MT"/>
          <w:color w:val="169FDA"/>
          <w:sz w:val="18"/>
        </w:rPr>
        <w:t>autores</w:t>
      </w:r>
    </w:p>
    <w:p w14:paraId="7B268D4D" w14:textId="77777777" w:rsidR="00C67919" w:rsidRDefault="00C67919">
      <w:pPr>
        <w:pStyle w:val="Textoindependiente"/>
        <w:spacing w:before="7"/>
        <w:rPr>
          <w:rFonts w:ascii="Arial MT"/>
          <w:sz w:val="23"/>
        </w:rPr>
      </w:pPr>
    </w:p>
    <w:p w14:paraId="1107BBFC" w14:textId="77777777" w:rsidR="00C67919" w:rsidRDefault="00000000">
      <w:pPr>
        <w:pStyle w:val="Textoindependiente"/>
        <w:spacing w:line="276" w:lineRule="auto"/>
        <w:ind w:left="3025" w:right="123"/>
        <w:jc w:val="both"/>
      </w:pPr>
      <w:r>
        <w:t>Juan</w:t>
      </w:r>
      <w:r>
        <w:rPr>
          <w:spacing w:val="1"/>
        </w:rPr>
        <w:t xml:space="preserve"> </w:t>
      </w:r>
      <w:r>
        <w:t>Ramírez</w:t>
      </w:r>
      <w:r>
        <w:rPr>
          <w:spacing w:val="1"/>
        </w:rPr>
        <w:t xml:space="preserve"> </w:t>
      </w:r>
      <w:r>
        <w:t>Pico,</w:t>
      </w:r>
      <w:r>
        <w:rPr>
          <w:spacing w:val="1"/>
        </w:rPr>
        <w:t xml:space="preserve"> </w:t>
      </w:r>
      <w:r>
        <w:t>Médico</w:t>
      </w:r>
      <w:r>
        <w:rPr>
          <w:spacing w:val="1"/>
        </w:rPr>
        <w:t xml:space="preserve"> </w:t>
      </w:r>
      <w:r>
        <w:t>tratante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Oncología</w:t>
      </w:r>
      <w:r>
        <w:rPr>
          <w:spacing w:val="1"/>
        </w:rPr>
        <w:t xml:space="preserve"> </w:t>
      </w:r>
      <w:r>
        <w:t>Pediátrica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Oncológico</w:t>
      </w:r>
      <w:r>
        <w:rPr>
          <w:spacing w:val="1"/>
        </w:rPr>
        <w:t xml:space="preserve"> </w:t>
      </w:r>
      <w:r>
        <w:t>Nacional</w:t>
      </w:r>
      <w:r>
        <w:rPr>
          <w:spacing w:val="-2"/>
        </w:rPr>
        <w:t xml:space="preserve"> </w:t>
      </w:r>
      <w:r>
        <w:t>“Dr.</w:t>
      </w:r>
      <w:r>
        <w:rPr>
          <w:spacing w:val="-1"/>
        </w:rPr>
        <w:t xml:space="preserve"> </w:t>
      </w:r>
      <w:r>
        <w:t>Juan</w:t>
      </w:r>
      <w:r>
        <w:rPr>
          <w:spacing w:val="-1"/>
        </w:rPr>
        <w:t xml:space="preserve"> </w:t>
      </w:r>
      <w:r>
        <w:t>Tanca Marengo”, Solca-Guayaquil.</w:t>
      </w:r>
    </w:p>
    <w:p w14:paraId="70C37382" w14:textId="77777777" w:rsidR="00C67919" w:rsidRDefault="00C67919">
      <w:pPr>
        <w:pStyle w:val="Textoindependiente"/>
        <w:spacing w:before="5"/>
      </w:pPr>
    </w:p>
    <w:p w14:paraId="15332E93" w14:textId="4886A74D" w:rsidR="00C67919" w:rsidRDefault="00A3440E">
      <w:pPr>
        <w:pStyle w:val="Textoindependiente"/>
        <w:spacing w:line="271" w:lineRule="auto"/>
        <w:ind w:left="3025" w:right="11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27392" behindDoc="1" locked="0" layoutInCell="1" allowOverlap="1" wp14:anchorId="1E3272E1" wp14:editId="786EAA42">
                <wp:simplePos x="0" y="0"/>
                <wp:positionH relativeFrom="page">
                  <wp:posOffset>6199505</wp:posOffset>
                </wp:positionH>
                <wp:positionV relativeFrom="paragraph">
                  <wp:posOffset>374015</wp:posOffset>
                </wp:positionV>
                <wp:extent cx="1184275" cy="5080"/>
                <wp:effectExtent l="0" t="0" r="0" b="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4275" cy="508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EA4F5" id="Rectangle 3" o:spid="_x0000_s1026" style="position:absolute;margin-left:488.15pt;margin-top:29.45pt;width:93.25pt;height:.4pt;z-index:-1608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" fillcolor="blue" stroked="f">
                <w10:wrap anchorx="page"/>
              </v:rect>
            </w:pict>
          </mc:Fallback>
        </mc:AlternateContent>
      </w:r>
      <w:r w:rsidR="00000000">
        <w:t>Luis</w:t>
      </w:r>
      <w:r w:rsidR="00000000">
        <w:rPr>
          <w:spacing w:val="29"/>
        </w:rPr>
        <w:t xml:space="preserve"> </w:t>
      </w:r>
      <w:r w:rsidR="00000000">
        <w:t>Espin</w:t>
      </w:r>
      <w:r w:rsidR="00000000">
        <w:rPr>
          <w:spacing w:val="27"/>
        </w:rPr>
        <w:t xml:space="preserve"> </w:t>
      </w:r>
      <w:r w:rsidR="00000000">
        <w:t>Custodio</w:t>
      </w:r>
      <w:r w:rsidR="00000000">
        <w:rPr>
          <w:noProof/>
          <w:spacing w:val="12"/>
          <w:position w:val="2"/>
        </w:rPr>
        <w:drawing>
          <wp:inline distT="0" distB="0" distL="0" distR="0" wp14:anchorId="106DE7B9" wp14:editId="635F70B5">
            <wp:extent cx="179429" cy="175978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429" cy="175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>
        <w:t>,</w:t>
      </w:r>
      <w:r w:rsidR="00000000">
        <w:rPr>
          <w:spacing w:val="6"/>
        </w:rPr>
        <w:t xml:space="preserve"> </w:t>
      </w:r>
      <w:r w:rsidR="00000000">
        <w:t>Jefe</w:t>
      </w:r>
      <w:r w:rsidR="00000000">
        <w:rPr>
          <w:spacing w:val="4"/>
        </w:rPr>
        <w:t xml:space="preserve"> </w:t>
      </w:r>
      <w:r w:rsidR="00000000">
        <w:t>del</w:t>
      </w:r>
      <w:r w:rsidR="00000000">
        <w:rPr>
          <w:spacing w:val="2"/>
        </w:rPr>
        <w:t xml:space="preserve"> </w:t>
      </w:r>
      <w:r w:rsidR="00000000">
        <w:t>Servicio</w:t>
      </w:r>
      <w:r w:rsidR="00000000">
        <w:rPr>
          <w:spacing w:val="4"/>
        </w:rPr>
        <w:t xml:space="preserve"> </w:t>
      </w:r>
      <w:r w:rsidR="00000000">
        <w:t>de</w:t>
      </w:r>
      <w:r w:rsidR="00000000">
        <w:rPr>
          <w:spacing w:val="5"/>
        </w:rPr>
        <w:t xml:space="preserve"> </w:t>
      </w:r>
      <w:r w:rsidR="00000000">
        <w:t>Pediatría</w:t>
      </w:r>
      <w:r w:rsidR="00000000">
        <w:rPr>
          <w:spacing w:val="4"/>
        </w:rPr>
        <w:t xml:space="preserve"> </w:t>
      </w:r>
      <w:r w:rsidR="00000000">
        <w:t>del</w:t>
      </w:r>
      <w:r w:rsidR="00000000">
        <w:rPr>
          <w:spacing w:val="3"/>
        </w:rPr>
        <w:t xml:space="preserve"> </w:t>
      </w:r>
      <w:r w:rsidR="00000000">
        <w:t>Instituto</w:t>
      </w:r>
      <w:r w:rsidR="00000000">
        <w:rPr>
          <w:spacing w:val="4"/>
        </w:rPr>
        <w:t xml:space="preserve"> </w:t>
      </w:r>
      <w:r w:rsidR="00000000">
        <w:t>Oncológico</w:t>
      </w:r>
      <w:r w:rsidR="00000000">
        <w:rPr>
          <w:spacing w:val="4"/>
        </w:rPr>
        <w:t xml:space="preserve"> </w:t>
      </w:r>
      <w:r w:rsidR="00000000">
        <w:t>Nacional</w:t>
      </w:r>
      <w:r w:rsidR="00000000">
        <w:rPr>
          <w:spacing w:val="3"/>
        </w:rPr>
        <w:t xml:space="preserve"> </w:t>
      </w:r>
      <w:r w:rsidR="00000000">
        <w:t>“Dr.</w:t>
      </w:r>
      <w:r w:rsidR="00000000">
        <w:rPr>
          <w:spacing w:val="1"/>
        </w:rPr>
        <w:t xml:space="preserve"> </w:t>
      </w:r>
      <w:r w:rsidR="00000000">
        <w:t>Juan</w:t>
      </w:r>
      <w:r w:rsidR="00000000">
        <w:rPr>
          <w:spacing w:val="1"/>
        </w:rPr>
        <w:t xml:space="preserve"> </w:t>
      </w:r>
      <w:r w:rsidR="00000000">
        <w:t>Tanca</w:t>
      </w:r>
      <w:r w:rsidR="00000000">
        <w:rPr>
          <w:spacing w:val="1"/>
        </w:rPr>
        <w:t xml:space="preserve"> </w:t>
      </w:r>
      <w:r w:rsidR="00000000">
        <w:t>Marengo”,</w:t>
      </w:r>
      <w:r w:rsidR="00000000">
        <w:rPr>
          <w:spacing w:val="1"/>
        </w:rPr>
        <w:t xml:space="preserve"> </w:t>
      </w:r>
      <w:r w:rsidR="00000000">
        <w:t>Solca-Guayaquil.</w:t>
      </w:r>
      <w:r w:rsidR="00000000">
        <w:rPr>
          <w:spacing w:val="1"/>
        </w:rPr>
        <w:t xml:space="preserve"> </w:t>
      </w:r>
      <w:r w:rsidR="00000000">
        <w:t>E-mail:</w:t>
      </w:r>
      <w:r w:rsidR="00000000">
        <w:rPr>
          <w:spacing w:val="1"/>
        </w:rPr>
        <w:t xml:space="preserve"> </w:t>
      </w:r>
      <w:hyperlink r:id="rId21">
        <w:r w:rsidR="00000000">
          <w:rPr>
            <w:color w:val="0000FF"/>
          </w:rPr>
          <w:t>lespin@solca.med.ec</w:t>
        </w:r>
      </w:hyperlink>
      <w:r w:rsidR="00000000">
        <w:rPr>
          <w:color w:val="0000FF"/>
          <w:spacing w:val="-46"/>
        </w:rPr>
        <w:t xml:space="preserve"> </w:t>
      </w:r>
      <w:hyperlink r:id="rId22">
        <w:r w:rsidR="00000000">
          <w:rPr>
            <w:color w:val="0000FF"/>
            <w:u w:val="single" w:color="0000FF"/>
          </w:rPr>
          <w:t>https://orcid.org/0000-0003-0880-2377</w:t>
        </w:r>
      </w:hyperlink>
    </w:p>
    <w:p w14:paraId="678E8A0D" w14:textId="77777777" w:rsidR="00C67919" w:rsidRDefault="00C67919">
      <w:pPr>
        <w:pStyle w:val="Textoindependiente"/>
        <w:spacing w:before="2"/>
        <w:rPr>
          <w:sz w:val="13"/>
        </w:rPr>
      </w:pPr>
    </w:p>
    <w:p w14:paraId="62530DF4" w14:textId="77777777" w:rsidR="00C67919" w:rsidRDefault="00000000">
      <w:pPr>
        <w:pStyle w:val="Textoindependiente"/>
        <w:spacing w:before="96" w:line="276" w:lineRule="auto"/>
        <w:ind w:left="3025" w:right="103"/>
      </w:pPr>
      <w:r>
        <w:t>Andrés González Cabrera, Médico residente del Servicio de Oncología Pediátrica del Instituto</w:t>
      </w:r>
      <w:r>
        <w:rPr>
          <w:spacing w:val="-46"/>
        </w:rPr>
        <w:t xml:space="preserve"> </w:t>
      </w:r>
      <w:r>
        <w:t>Oncológico</w:t>
      </w:r>
      <w:r>
        <w:rPr>
          <w:spacing w:val="-1"/>
        </w:rPr>
        <w:t xml:space="preserve"> </w:t>
      </w:r>
      <w:r>
        <w:t>Nacional</w:t>
      </w:r>
      <w:r>
        <w:rPr>
          <w:spacing w:val="-1"/>
        </w:rPr>
        <w:t xml:space="preserve"> </w:t>
      </w:r>
      <w:r>
        <w:t>“Dr.</w:t>
      </w:r>
      <w:r>
        <w:rPr>
          <w:spacing w:val="-2"/>
        </w:rPr>
        <w:t xml:space="preserve"> </w:t>
      </w:r>
      <w:r>
        <w:t>Juan Tanca</w:t>
      </w:r>
      <w:r>
        <w:rPr>
          <w:spacing w:val="-1"/>
        </w:rPr>
        <w:t xml:space="preserve"> </w:t>
      </w:r>
      <w:r>
        <w:t>Marengo”,</w:t>
      </w:r>
      <w:r>
        <w:rPr>
          <w:spacing w:val="1"/>
        </w:rPr>
        <w:t xml:space="preserve"> </w:t>
      </w:r>
      <w:r>
        <w:t>Solca-Guayaquil.</w:t>
      </w:r>
    </w:p>
    <w:p w14:paraId="274B45CC" w14:textId="77777777" w:rsidR="00C67919" w:rsidRDefault="00C67919">
      <w:pPr>
        <w:pStyle w:val="Textoindependiente"/>
      </w:pPr>
    </w:p>
    <w:p w14:paraId="0DC17C21" w14:textId="77777777" w:rsidR="00C67919" w:rsidRDefault="00000000">
      <w:pPr>
        <w:pStyle w:val="Textoindependiente"/>
        <w:spacing w:line="276" w:lineRule="auto"/>
        <w:ind w:left="3025" w:right="121"/>
      </w:pPr>
      <w:r>
        <w:t>Diana</w:t>
      </w:r>
      <w:r>
        <w:rPr>
          <w:spacing w:val="41"/>
        </w:rPr>
        <w:t xml:space="preserve"> </w:t>
      </w:r>
      <w:r>
        <w:t>Alvarado</w:t>
      </w:r>
      <w:r>
        <w:rPr>
          <w:spacing w:val="36"/>
        </w:rPr>
        <w:t xml:space="preserve"> </w:t>
      </w:r>
      <w:r>
        <w:t>Soto,</w:t>
      </w:r>
      <w:r>
        <w:rPr>
          <w:spacing w:val="39"/>
        </w:rPr>
        <w:t xml:space="preserve"> </w:t>
      </w:r>
      <w:r>
        <w:t>Médica</w:t>
      </w:r>
      <w:r>
        <w:rPr>
          <w:spacing w:val="36"/>
        </w:rPr>
        <w:t xml:space="preserve"> </w:t>
      </w:r>
      <w:r>
        <w:t>residente</w:t>
      </w:r>
      <w:r>
        <w:rPr>
          <w:spacing w:val="36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Servicio</w:t>
      </w:r>
      <w:r>
        <w:rPr>
          <w:spacing w:val="36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Oncología</w:t>
      </w:r>
      <w:r>
        <w:rPr>
          <w:spacing w:val="36"/>
        </w:rPr>
        <w:t xml:space="preserve"> </w:t>
      </w:r>
      <w:r>
        <w:t>Pediátrica</w:t>
      </w:r>
      <w:r>
        <w:rPr>
          <w:spacing w:val="37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Instituto</w:t>
      </w:r>
      <w:r>
        <w:rPr>
          <w:spacing w:val="-45"/>
        </w:rPr>
        <w:t xml:space="preserve"> </w:t>
      </w:r>
      <w:r>
        <w:t>Oncológico</w:t>
      </w:r>
      <w:r>
        <w:rPr>
          <w:spacing w:val="-1"/>
        </w:rPr>
        <w:t xml:space="preserve"> </w:t>
      </w:r>
      <w:r>
        <w:t>Nacional</w:t>
      </w:r>
      <w:r>
        <w:rPr>
          <w:spacing w:val="-1"/>
        </w:rPr>
        <w:t xml:space="preserve"> </w:t>
      </w:r>
      <w:r>
        <w:t>“Dr.</w:t>
      </w:r>
      <w:r>
        <w:rPr>
          <w:spacing w:val="-2"/>
        </w:rPr>
        <w:t xml:space="preserve"> </w:t>
      </w:r>
      <w:r>
        <w:t>Juan Tanca</w:t>
      </w:r>
      <w:r>
        <w:rPr>
          <w:spacing w:val="-1"/>
        </w:rPr>
        <w:t xml:space="preserve"> </w:t>
      </w:r>
      <w:r>
        <w:t>Marengo”,</w:t>
      </w:r>
      <w:r>
        <w:rPr>
          <w:spacing w:val="1"/>
        </w:rPr>
        <w:t xml:space="preserve"> </w:t>
      </w:r>
      <w:r>
        <w:t>Solca-Guayaquil.</w:t>
      </w:r>
    </w:p>
    <w:p w14:paraId="52C3A95F" w14:textId="77777777" w:rsidR="00C67919" w:rsidRDefault="00C67919">
      <w:pPr>
        <w:pStyle w:val="Textoindependiente"/>
      </w:pPr>
    </w:p>
    <w:p w14:paraId="374581DF" w14:textId="1D2B4165" w:rsidR="00C67919" w:rsidRDefault="00A3440E">
      <w:pPr>
        <w:pStyle w:val="Textoindependiente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5F73BB0D" wp14:editId="0F8284BF">
                <wp:simplePos x="0" y="0"/>
                <wp:positionH relativeFrom="page">
                  <wp:posOffset>2251710</wp:posOffset>
                </wp:positionH>
                <wp:positionV relativeFrom="paragraph">
                  <wp:posOffset>176530</wp:posOffset>
                </wp:positionV>
                <wp:extent cx="5128260" cy="1270"/>
                <wp:effectExtent l="0" t="0" r="0" b="0"/>
                <wp:wrapTopAndBottom/>
                <wp:docPr id="1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28260" cy="1270"/>
                        </a:xfrm>
                        <a:custGeom>
                          <a:avLst/>
                          <a:gdLst>
                            <a:gd name="T0" fmla="+- 0 3546 3546"/>
                            <a:gd name="T1" fmla="*/ T0 w 8076"/>
                            <a:gd name="T2" fmla="+- 0 11622 3546"/>
                            <a:gd name="T3" fmla="*/ T2 w 80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76">
                              <a:moveTo>
                                <a:pt x="0" y="0"/>
                              </a:moveTo>
                              <a:lnTo>
                                <a:pt x="8076" y="0"/>
                              </a:lnTo>
                            </a:path>
                          </a:pathLst>
                        </a:custGeom>
                        <a:noFill/>
                        <a:ln w="27940">
                          <a:solidFill>
                            <a:srgbClr val="6C6D6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FE6BC" id="Freeform 2" o:spid="_x0000_s1026" style="position:absolute;margin-left:177.3pt;margin-top:13.9pt;width:403.8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" path="m,l8076,e" filled="f" strokecolor="#6c6d6f" strokeweight="2.2pt">
                <v:path arrowok="t" o:connecttype="custom" o:connectlocs="0,0;5128260,0" o:connectangles="0,0"/>
                <w10:wrap type="topAndBottom" anchorx="page"/>
              </v:shape>
            </w:pict>
          </mc:Fallback>
        </mc:AlternateContent>
      </w:r>
    </w:p>
    <w:p w14:paraId="0094121F" w14:textId="77777777" w:rsidR="00C67919" w:rsidRDefault="00C67919">
      <w:pPr>
        <w:pStyle w:val="Textoindependiente"/>
        <w:spacing w:before="3"/>
        <w:rPr>
          <w:sz w:val="18"/>
        </w:rPr>
      </w:pPr>
    </w:p>
    <w:p w14:paraId="4B87D506" w14:textId="77777777" w:rsidR="00C67919" w:rsidRDefault="00000000">
      <w:pPr>
        <w:pStyle w:val="Ttulo1"/>
      </w:pPr>
      <w:r>
        <w:rPr>
          <w:color w:val="6C6D6F"/>
        </w:rPr>
        <w:t>Referencias</w:t>
      </w:r>
    </w:p>
    <w:p w14:paraId="35043600" w14:textId="77777777" w:rsidR="00C67919" w:rsidRDefault="00000000">
      <w:pPr>
        <w:pStyle w:val="Prrafodelista"/>
        <w:numPr>
          <w:ilvl w:val="2"/>
          <w:numId w:val="1"/>
        </w:numPr>
        <w:tabs>
          <w:tab w:val="left" w:pos="3746"/>
        </w:tabs>
        <w:spacing w:before="249"/>
        <w:ind w:right="111"/>
        <w:jc w:val="both"/>
        <w:rPr>
          <w:sz w:val="16"/>
        </w:rPr>
      </w:pPr>
      <w:r>
        <w:rPr>
          <w:sz w:val="16"/>
        </w:rPr>
        <w:t>Ballerini P, Landman-Parker J, Cayuela J, Asnafi V, Labopin M, Gandemer V, et al. Impact of genotype on</w:t>
      </w:r>
      <w:r>
        <w:rPr>
          <w:spacing w:val="1"/>
          <w:sz w:val="16"/>
        </w:rPr>
        <w:t xml:space="preserve"> </w:t>
      </w:r>
      <w:r>
        <w:rPr>
          <w:sz w:val="16"/>
        </w:rPr>
        <w:t>survival of children with T-cell acute lymphoblastic leukemia treated according to the French protocol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FRALLE-93: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effect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of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TLX3/HOX11L2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gene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expression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on</w:t>
      </w:r>
      <w:r>
        <w:rPr>
          <w:spacing w:val="-8"/>
          <w:sz w:val="16"/>
        </w:rPr>
        <w:t xml:space="preserve"> </w:t>
      </w:r>
      <w:r>
        <w:rPr>
          <w:sz w:val="16"/>
        </w:rPr>
        <w:t>outcome.</w:t>
      </w:r>
      <w:r>
        <w:rPr>
          <w:spacing w:val="-1"/>
          <w:sz w:val="16"/>
        </w:rPr>
        <w:t xml:space="preserve"> </w:t>
      </w:r>
      <w:r>
        <w:rPr>
          <w:sz w:val="16"/>
        </w:rPr>
        <w:t>Haematologica.</w:t>
      </w:r>
      <w:r>
        <w:rPr>
          <w:spacing w:val="-6"/>
          <w:sz w:val="16"/>
        </w:rPr>
        <w:t xml:space="preserve"> </w:t>
      </w:r>
      <w:r>
        <w:rPr>
          <w:sz w:val="16"/>
        </w:rPr>
        <w:t>2008;93(11):1658-</w:t>
      </w:r>
      <w:r>
        <w:rPr>
          <w:spacing w:val="1"/>
          <w:sz w:val="16"/>
        </w:rPr>
        <w:t xml:space="preserve"> </w:t>
      </w:r>
      <w:r>
        <w:rPr>
          <w:sz w:val="16"/>
        </w:rPr>
        <w:t>1665.</w:t>
      </w:r>
      <w:r>
        <w:rPr>
          <w:spacing w:val="2"/>
          <w:sz w:val="16"/>
        </w:rPr>
        <w:t xml:space="preserve"> </w:t>
      </w:r>
      <w:r>
        <w:rPr>
          <w:sz w:val="16"/>
        </w:rPr>
        <w:t>DOI:</w:t>
      </w:r>
      <w:r>
        <w:rPr>
          <w:color w:val="0000FF"/>
          <w:spacing w:val="-2"/>
          <w:sz w:val="16"/>
        </w:rPr>
        <w:t xml:space="preserve"> </w:t>
      </w:r>
      <w:r>
        <w:rPr>
          <w:color w:val="0000FF"/>
          <w:sz w:val="16"/>
          <w:u w:val="single" w:color="0000FF"/>
        </w:rPr>
        <w:t>10.3324/haematol.13291</w:t>
      </w:r>
    </w:p>
    <w:p w14:paraId="7D9875BD" w14:textId="77777777" w:rsidR="00C67919" w:rsidRDefault="00C67919">
      <w:pPr>
        <w:jc w:val="both"/>
        <w:rPr>
          <w:sz w:val="16"/>
        </w:rPr>
        <w:sectPr w:rsidR="00C67919">
          <w:pgSz w:w="12240" w:h="15840"/>
          <w:pgMar w:top="960" w:right="500" w:bottom="960" w:left="520" w:header="707" w:footer="764" w:gutter="0"/>
          <w:cols w:space="720"/>
        </w:sectPr>
      </w:pPr>
    </w:p>
    <w:p w14:paraId="5CE9C866" w14:textId="77777777" w:rsidR="00C67919" w:rsidRDefault="00C67919">
      <w:pPr>
        <w:pStyle w:val="Textoindependiente"/>
        <w:spacing w:before="9"/>
        <w:rPr>
          <w:sz w:val="28"/>
        </w:rPr>
      </w:pPr>
    </w:p>
    <w:p w14:paraId="0FB9CAE6" w14:textId="77777777" w:rsidR="00C67919" w:rsidRDefault="00000000">
      <w:pPr>
        <w:pStyle w:val="Prrafodelista"/>
        <w:numPr>
          <w:ilvl w:val="2"/>
          <w:numId w:val="1"/>
        </w:numPr>
        <w:tabs>
          <w:tab w:val="left" w:pos="3746"/>
        </w:tabs>
        <w:spacing w:before="96"/>
        <w:jc w:val="both"/>
        <w:rPr>
          <w:sz w:val="16"/>
        </w:rPr>
      </w:pPr>
      <w:r>
        <w:rPr>
          <w:sz w:val="16"/>
        </w:rPr>
        <w:t>Biondi</w:t>
      </w:r>
      <w:r>
        <w:rPr>
          <w:spacing w:val="1"/>
          <w:sz w:val="16"/>
        </w:rPr>
        <w:t xml:space="preserve"> </w:t>
      </w:r>
      <w:r>
        <w:rPr>
          <w:sz w:val="16"/>
        </w:rPr>
        <w:t>A,</w:t>
      </w:r>
      <w:r>
        <w:rPr>
          <w:spacing w:val="1"/>
          <w:sz w:val="16"/>
        </w:rPr>
        <w:t xml:space="preserve"> </w:t>
      </w:r>
      <w:r>
        <w:rPr>
          <w:sz w:val="16"/>
        </w:rPr>
        <w:t>Cimino</w:t>
      </w:r>
      <w:r>
        <w:rPr>
          <w:spacing w:val="1"/>
          <w:sz w:val="16"/>
        </w:rPr>
        <w:t xml:space="preserve"> </w:t>
      </w:r>
      <w:r>
        <w:rPr>
          <w:sz w:val="16"/>
        </w:rPr>
        <w:t>G,</w:t>
      </w:r>
      <w:r>
        <w:rPr>
          <w:spacing w:val="1"/>
          <w:sz w:val="16"/>
        </w:rPr>
        <w:t xml:space="preserve"> </w:t>
      </w:r>
      <w:r>
        <w:rPr>
          <w:sz w:val="16"/>
        </w:rPr>
        <w:t>Pieters</w:t>
      </w:r>
      <w:r>
        <w:rPr>
          <w:spacing w:val="1"/>
          <w:sz w:val="16"/>
        </w:rPr>
        <w:t xml:space="preserve"> </w:t>
      </w:r>
      <w:r>
        <w:rPr>
          <w:sz w:val="16"/>
        </w:rPr>
        <w:t>R,</w:t>
      </w:r>
      <w:r>
        <w:rPr>
          <w:spacing w:val="1"/>
          <w:sz w:val="16"/>
        </w:rPr>
        <w:t xml:space="preserve"> </w:t>
      </w:r>
      <w:r>
        <w:rPr>
          <w:sz w:val="16"/>
        </w:rPr>
        <w:t>Pui</w:t>
      </w:r>
      <w:r>
        <w:rPr>
          <w:spacing w:val="1"/>
          <w:sz w:val="16"/>
        </w:rPr>
        <w:t xml:space="preserve"> </w:t>
      </w:r>
      <w:r>
        <w:rPr>
          <w:sz w:val="16"/>
        </w:rPr>
        <w:t>C.</w:t>
      </w:r>
      <w:r>
        <w:rPr>
          <w:spacing w:val="1"/>
          <w:sz w:val="16"/>
        </w:rPr>
        <w:t xml:space="preserve"> </w:t>
      </w:r>
      <w:r>
        <w:rPr>
          <w:sz w:val="16"/>
        </w:rPr>
        <w:t>Biological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therapeutic</w:t>
      </w:r>
      <w:r>
        <w:rPr>
          <w:spacing w:val="1"/>
          <w:sz w:val="16"/>
        </w:rPr>
        <w:t xml:space="preserve"> </w:t>
      </w:r>
      <w:r>
        <w:rPr>
          <w:sz w:val="16"/>
        </w:rPr>
        <w:t>aspect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infant</w:t>
      </w:r>
      <w:r>
        <w:rPr>
          <w:spacing w:val="1"/>
          <w:sz w:val="16"/>
        </w:rPr>
        <w:t xml:space="preserve"> </w:t>
      </w:r>
      <w:r>
        <w:rPr>
          <w:sz w:val="16"/>
        </w:rPr>
        <w:t>leukemia.</w:t>
      </w:r>
      <w:r>
        <w:rPr>
          <w:spacing w:val="1"/>
          <w:sz w:val="16"/>
        </w:rPr>
        <w:t xml:space="preserve"> </w:t>
      </w:r>
      <w:r>
        <w:rPr>
          <w:sz w:val="16"/>
        </w:rPr>
        <w:t>Blood.</w:t>
      </w:r>
      <w:r>
        <w:rPr>
          <w:spacing w:val="1"/>
          <w:sz w:val="16"/>
        </w:rPr>
        <w:t xml:space="preserve"> </w:t>
      </w:r>
      <w:r>
        <w:rPr>
          <w:sz w:val="16"/>
        </w:rPr>
        <w:t>1996;(96):24-33.</w:t>
      </w:r>
      <w:r>
        <w:rPr>
          <w:spacing w:val="1"/>
          <w:sz w:val="16"/>
        </w:rPr>
        <w:t xml:space="preserve"> </w:t>
      </w:r>
      <w:r>
        <w:rPr>
          <w:sz w:val="16"/>
        </w:rPr>
        <w:t>PMID:</w:t>
      </w:r>
      <w:r>
        <w:rPr>
          <w:spacing w:val="-1"/>
          <w:sz w:val="16"/>
        </w:rPr>
        <w:t xml:space="preserve"> </w:t>
      </w:r>
      <w:r>
        <w:rPr>
          <w:sz w:val="16"/>
        </w:rPr>
        <w:t>10891426</w:t>
      </w:r>
    </w:p>
    <w:p w14:paraId="65A984DC" w14:textId="77777777" w:rsidR="00C67919" w:rsidRDefault="00C67919">
      <w:pPr>
        <w:pStyle w:val="Textoindependiente"/>
      </w:pPr>
    </w:p>
    <w:p w14:paraId="335AEBAD" w14:textId="77777777" w:rsidR="00C67919" w:rsidRDefault="00000000">
      <w:pPr>
        <w:pStyle w:val="Prrafodelista"/>
        <w:numPr>
          <w:ilvl w:val="2"/>
          <w:numId w:val="1"/>
        </w:numPr>
        <w:tabs>
          <w:tab w:val="left" w:pos="3746"/>
        </w:tabs>
        <w:ind w:right="113"/>
        <w:jc w:val="both"/>
        <w:rPr>
          <w:sz w:val="16"/>
        </w:rPr>
      </w:pPr>
      <w:r>
        <w:rPr>
          <w:spacing w:val="-1"/>
          <w:sz w:val="16"/>
        </w:rPr>
        <w:t>Braylan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R,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Orfao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A,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Borowitz M,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Davis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B.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Optimal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number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7"/>
          <w:sz w:val="16"/>
        </w:rPr>
        <w:t xml:space="preserve"> </w:t>
      </w:r>
      <w:r>
        <w:rPr>
          <w:sz w:val="16"/>
        </w:rPr>
        <w:t>reagents</w:t>
      </w:r>
      <w:r>
        <w:rPr>
          <w:spacing w:val="-5"/>
          <w:sz w:val="16"/>
        </w:rPr>
        <w:t xml:space="preserve"> </w:t>
      </w:r>
      <w:r>
        <w:rPr>
          <w:sz w:val="16"/>
        </w:rPr>
        <w:t>required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8"/>
          <w:sz w:val="16"/>
        </w:rPr>
        <w:t xml:space="preserve"> </w:t>
      </w:r>
      <w:r>
        <w:rPr>
          <w:sz w:val="16"/>
        </w:rPr>
        <w:t>evaluate</w:t>
      </w:r>
      <w:r>
        <w:rPr>
          <w:spacing w:val="-6"/>
          <w:sz w:val="16"/>
        </w:rPr>
        <w:t xml:space="preserve"> </w:t>
      </w:r>
      <w:r>
        <w:rPr>
          <w:sz w:val="16"/>
        </w:rPr>
        <w:t>hematolymphoid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neoplasias: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Results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of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an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international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consensus</w:t>
      </w:r>
      <w:r>
        <w:rPr>
          <w:spacing w:val="-8"/>
          <w:sz w:val="16"/>
        </w:rPr>
        <w:t xml:space="preserve"> </w:t>
      </w:r>
      <w:r>
        <w:rPr>
          <w:sz w:val="16"/>
        </w:rPr>
        <w:t>meeting.</w:t>
      </w:r>
      <w:r>
        <w:rPr>
          <w:spacing w:val="-1"/>
          <w:sz w:val="16"/>
        </w:rPr>
        <w:t xml:space="preserve"> </w:t>
      </w:r>
      <w:r>
        <w:rPr>
          <w:sz w:val="16"/>
        </w:rPr>
        <w:t>Cytometry.</w:t>
      </w:r>
      <w:r>
        <w:rPr>
          <w:spacing w:val="-6"/>
          <w:sz w:val="16"/>
        </w:rPr>
        <w:t xml:space="preserve"> </w:t>
      </w:r>
      <w:r>
        <w:rPr>
          <w:sz w:val="16"/>
        </w:rPr>
        <w:t>2001;46(1):23-27.</w:t>
      </w:r>
      <w:r>
        <w:rPr>
          <w:spacing w:val="-5"/>
          <w:sz w:val="16"/>
        </w:rPr>
        <w:t xml:space="preserve"> </w:t>
      </w:r>
      <w:r>
        <w:rPr>
          <w:sz w:val="16"/>
        </w:rPr>
        <w:t>PMID:</w:t>
      </w:r>
      <w:r>
        <w:rPr>
          <w:spacing w:val="-9"/>
          <w:sz w:val="16"/>
        </w:rPr>
        <w:t xml:space="preserve"> </w:t>
      </w:r>
      <w:r>
        <w:rPr>
          <w:sz w:val="16"/>
        </w:rPr>
        <w:t>11241503</w:t>
      </w:r>
    </w:p>
    <w:p w14:paraId="42101A13" w14:textId="77777777" w:rsidR="00C67919" w:rsidRDefault="00C67919">
      <w:pPr>
        <w:pStyle w:val="Textoindependiente"/>
      </w:pPr>
    </w:p>
    <w:p w14:paraId="7EC516A7" w14:textId="77777777" w:rsidR="00C67919" w:rsidRDefault="00000000">
      <w:pPr>
        <w:pStyle w:val="Prrafodelista"/>
        <w:numPr>
          <w:ilvl w:val="2"/>
          <w:numId w:val="1"/>
        </w:numPr>
        <w:tabs>
          <w:tab w:val="left" w:pos="3746"/>
        </w:tabs>
        <w:ind w:right="113"/>
        <w:jc w:val="both"/>
        <w:rPr>
          <w:sz w:val="16"/>
        </w:rPr>
      </w:pPr>
      <w:r>
        <w:rPr>
          <w:sz w:val="16"/>
        </w:rPr>
        <w:t>Breit</w:t>
      </w:r>
      <w:r>
        <w:rPr>
          <w:spacing w:val="-7"/>
          <w:sz w:val="16"/>
        </w:rPr>
        <w:t xml:space="preserve"> </w:t>
      </w:r>
      <w:r>
        <w:rPr>
          <w:sz w:val="16"/>
        </w:rPr>
        <w:t>S.</w:t>
      </w:r>
      <w:r>
        <w:rPr>
          <w:spacing w:val="-5"/>
          <w:sz w:val="16"/>
        </w:rPr>
        <w:t xml:space="preserve"> </w:t>
      </w:r>
      <w:r>
        <w:rPr>
          <w:sz w:val="16"/>
        </w:rPr>
        <w:t>Activating</w:t>
      </w:r>
      <w:r>
        <w:rPr>
          <w:spacing w:val="-5"/>
          <w:sz w:val="16"/>
        </w:rPr>
        <w:t xml:space="preserve"> </w:t>
      </w:r>
      <w:r>
        <w:rPr>
          <w:sz w:val="16"/>
        </w:rPr>
        <w:t>NOTCH1</w:t>
      </w:r>
      <w:r>
        <w:rPr>
          <w:spacing w:val="-4"/>
          <w:sz w:val="16"/>
        </w:rPr>
        <w:t xml:space="preserve"> </w:t>
      </w:r>
      <w:r>
        <w:rPr>
          <w:sz w:val="16"/>
        </w:rPr>
        <w:t>mutations</w:t>
      </w:r>
      <w:r>
        <w:rPr>
          <w:spacing w:val="-5"/>
          <w:sz w:val="16"/>
        </w:rPr>
        <w:t xml:space="preserve"> </w:t>
      </w:r>
      <w:r>
        <w:rPr>
          <w:sz w:val="16"/>
        </w:rPr>
        <w:t>predict</w:t>
      </w:r>
      <w:r>
        <w:rPr>
          <w:spacing w:val="-3"/>
          <w:sz w:val="16"/>
        </w:rPr>
        <w:t xml:space="preserve"> </w:t>
      </w:r>
      <w:r>
        <w:rPr>
          <w:sz w:val="16"/>
        </w:rPr>
        <w:t>favorable</w:t>
      </w:r>
      <w:r>
        <w:rPr>
          <w:spacing w:val="-2"/>
          <w:sz w:val="16"/>
        </w:rPr>
        <w:t xml:space="preserve"> </w:t>
      </w:r>
      <w:r>
        <w:rPr>
          <w:sz w:val="16"/>
        </w:rPr>
        <w:t>early</w:t>
      </w:r>
      <w:r>
        <w:rPr>
          <w:spacing w:val="-1"/>
          <w:sz w:val="16"/>
        </w:rPr>
        <w:t xml:space="preserve"> </w:t>
      </w:r>
      <w:r>
        <w:rPr>
          <w:sz w:val="16"/>
        </w:rPr>
        <w:t>treatment</w:t>
      </w:r>
      <w:r>
        <w:rPr>
          <w:spacing w:val="-3"/>
          <w:sz w:val="16"/>
        </w:rPr>
        <w:t xml:space="preserve"> </w:t>
      </w:r>
      <w:r>
        <w:rPr>
          <w:sz w:val="16"/>
        </w:rPr>
        <w:t>response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5"/>
          <w:sz w:val="16"/>
        </w:rPr>
        <w:t xml:space="preserve"> </w:t>
      </w:r>
      <w:r>
        <w:rPr>
          <w:sz w:val="16"/>
        </w:rPr>
        <w:t>long-term</w:t>
      </w:r>
      <w:r>
        <w:rPr>
          <w:spacing w:val="-4"/>
          <w:sz w:val="16"/>
        </w:rPr>
        <w:t xml:space="preserve"> </w:t>
      </w:r>
      <w:r>
        <w:rPr>
          <w:sz w:val="16"/>
        </w:rPr>
        <w:t>outcome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in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childhood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precursor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T-cell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lymphoblastic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leukemia.</w:t>
      </w:r>
      <w:r>
        <w:rPr>
          <w:spacing w:val="-5"/>
          <w:sz w:val="16"/>
        </w:rPr>
        <w:t xml:space="preserve"> </w:t>
      </w:r>
      <w:r>
        <w:rPr>
          <w:sz w:val="16"/>
        </w:rPr>
        <w:t>Blood.</w:t>
      </w:r>
      <w:r>
        <w:rPr>
          <w:spacing w:val="-6"/>
          <w:sz w:val="16"/>
        </w:rPr>
        <w:t xml:space="preserve"> </w:t>
      </w:r>
      <w:r>
        <w:rPr>
          <w:sz w:val="16"/>
        </w:rPr>
        <w:t>2006;108(4):1151-1157.</w:t>
      </w:r>
      <w:r>
        <w:rPr>
          <w:spacing w:val="-4"/>
          <w:sz w:val="16"/>
        </w:rPr>
        <w:t xml:space="preserve"> </w:t>
      </w:r>
      <w:r>
        <w:rPr>
          <w:sz w:val="16"/>
        </w:rPr>
        <w:t>DOI:</w:t>
      </w:r>
      <w:r>
        <w:rPr>
          <w:color w:val="0000FF"/>
          <w:spacing w:val="-8"/>
          <w:sz w:val="16"/>
        </w:rPr>
        <w:t xml:space="preserve"> </w:t>
      </w:r>
      <w:hyperlink r:id="rId23">
        <w:r>
          <w:rPr>
            <w:color w:val="0000FF"/>
            <w:sz w:val="16"/>
            <w:u w:val="single" w:color="0000FF"/>
          </w:rPr>
          <w:t>10.1182/blood-</w:t>
        </w:r>
      </w:hyperlink>
      <w:r>
        <w:rPr>
          <w:color w:val="0000FF"/>
          <w:spacing w:val="1"/>
          <w:sz w:val="16"/>
        </w:rPr>
        <w:t xml:space="preserve"> </w:t>
      </w:r>
      <w:hyperlink r:id="rId24">
        <w:r>
          <w:rPr>
            <w:color w:val="0000FF"/>
            <w:sz w:val="16"/>
            <w:u w:val="single" w:color="0000FF"/>
          </w:rPr>
          <w:t>2005-12-4956</w:t>
        </w:r>
      </w:hyperlink>
    </w:p>
    <w:p w14:paraId="6A02F702" w14:textId="77777777" w:rsidR="00C67919" w:rsidRDefault="00C67919">
      <w:pPr>
        <w:pStyle w:val="Textoindependiente"/>
        <w:rPr>
          <w:sz w:val="12"/>
        </w:rPr>
      </w:pPr>
    </w:p>
    <w:p w14:paraId="0ECAE8C3" w14:textId="77777777" w:rsidR="00C67919" w:rsidRDefault="00000000">
      <w:pPr>
        <w:pStyle w:val="Prrafodelista"/>
        <w:numPr>
          <w:ilvl w:val="2"/>
          <w:numId w:val="1"/>
        </w:numPr>
        <w:tabs>
          <w:tab w:val="left" w:pos="3745"/>
          <w:tab w:val="left" w:pos="3746"/>
        </w:tabs>
        <w:spacing w:before="96"/>
        <w:ind w:right="0"/>
        <w:jc w:val="left"/>
        <w:rPr>
          <w:sz w:val="16"/>
        </w:rPr>
      </w:pPr>
      <w:r>
        <w:rPr>
          <w:spacing w:val="-1"/>
          <w:sz w:val="16"/>
        </w:rPr>
        <w:t>Carroll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W.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Pediatric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Acute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Lymphoblastic</w:t>
      </w:r>
      <w:r>
        <w:rPr>
          <w:spacing w:val="-5"/>
          <w:sz w:val="16"/>
        </w:rPr>
        <w:t xml:space="preserve"> </w:t>
      </w:r>
      <w:r>
        <w:rPr>
          <w:sz w:val="16"/>
        </w:rPr>
        <w:t>Leukemia.</w:t>
      </w:r>
      <w:r>
        <w:rPr>
          <w:spacing w:val="1"/>
          <w:sz w:val="16"/>
        </w:rPr>
        <w:t xml:space="preserve"> </w:t>
      </w:r>
      <w:r>
        <w:rPr>
          <w:sz w:val="16"/>
        </w:rPr>
        <w:t>Hematology.</w:t>
      </w:r>
      <w:r>
        <w:rPr>
          <w:spacing w:val="-4"/>
          <w:sz w:val="16"/>
        </w:rPr>
        <w:t xml:space="preserve"> </w:t>
      </w:r>
      <w:r>
        <w:rPr>
          <w:sz w:val="16"/>
        </w:rPr>
        <w:t>2003;2003(1):102-131.</w:t>
      </w:r>
      <w:r>
        <w:rPr>
          <w:spacing w:val="-3"/>
          <w:sz w:val="16"/>
        </w:rPr>
        <w:t xml:space="preserve"> </w:t>
      </w:r>
      <w:r>
        <w:rPr>
          <w:sz w:val="16"/>
        </w:rPr>
        <w:t>PMID:</w:t>
      </w:r>
      <w:r>
        <w:rPr>
          <w:spacing w:val="-7"/>
          <w:sz w:val="16"/>
        </w:rPr>
        <w:t xml:space="preserve"> </w:t>
      </w:r>
      <w:r>
        <w:rPr>
          <w:sz w:val="16"/>
        </w:rPr>
        <w:t>14633779</w:t>
      </w:r>
    </w:p>
    <w:p w14:paraId="19503CEF" w14:textId="77777777" w:rsidR="00C67919" w:rsidRDefault="00C67919">
      <w:pPr>
        <w:pStyle w:val="Textoindependiente"/>
      </w:pPr>
    </w:p>
    <w:p w14:paraId="363E6A3A" w14:textId="77777777" w:rsidR="00C67919" w:rsidRDefault="00000000">
      <w:pPr>
        <w:pStyle w:val="Prrafodelista"/>
        <w:numPr>
          <w:ilvl w:val="2"/>
          <w:numId w:val="1"/>
        </w:numPr>
        <w:tabs>
          <w:tab w:val="left" w:pos="3746"/>
        </w:tabs>
        <w:ind w:right="104"/>
        <w:jc w:val="both"/>
        <w:rPr>
          <w:sz w:val="16"/>
        </w:rPr>
      </w:pPr>
      <w:r>
        <w:rPr>
          <w:sz w:val="16"/>
        </w:rPr>
        <w:t>Chessells J, Veys P, Kempski H, Henley P, Leiper A, Webb D, et al. Long-term follow-up of relapsed</w:t>
      </w:r>
      <w:r>
        <w:rPr>
          <w:spacing w:val="1"/>
          <w:sz w:val="16"/>
        </w:rPr>
        <w:t xml:space="preserve"> </w:t>
      </w:r>
      <w:r>
        <w:rPr>
          <w:sz w:val="16"/>
        </w:rPr>
        <w:t>childhood acute lymphoblastic leukaemia. British Journal of Haematology. 2003;123(3):396-405. DOI:</w:t>
      </w:r>
      <w:r>
        <w:rPr>
          <w:color w:val="0000FF"/>
          <w:spacing w:val="1"/>
          <w:sz w:val="16"/>
        </w:rPr>
        <w:t xml:space="preserve"> </w:t>
      </w:r>
      <w:hyperlink r:id="rId25">
        <w:r>
          <w:rPr>
            <w:color w:val="0000FF"/>
            <w:sz w:val="16"/>
            <w:u w:val="single" w:color="0000FF"/>
          </w:rPr>
          <w:t>10.1046/j.1365-2141.2003.04584.x</w:t>
        </w:r>
      </w:hyperlink>
    </w:p>
    <w:p w14:paraId="137DFEE7" w14:textId="77777777" w:rsidR="00C67919" w:rsidRDefault="00C67919">
      <w:pPr>
        <w:pStyle w:val="Textoindependiente"/>
        <w:rPr>
          <w:sz w:val="12"/>
        </w:rPr>
      </w:pPr>
    </w:p>
    <w:p w14:paraId="63A89080" w14:textId="77777777" w:rsidR="00C67919" w:rsidRDefault="00000000">
      <w:pPr>
        <w:pStyle w:val="Prrafodelista"/>
        <w:numPr>
          <w:ilvl w:val="2"/>
          <w:numId w:val="1"/>
        </w:numPr>
        <w:tabs>
          <w:tab w:val="left" w:pos="3746"/>
        </w:tabs>
        <w:spacing w:before="96"/>
        <w:ind w:right="110"/>
        <w:jc w:val="both"/>
        <w:rPr>
          <w:sz w:val="16"/>
        </w:rPr>
      </w:pPr>
      <w:r>
        <w:rPr>
          <w:sz w:val="16"/>
        </w:rPr>
        <w:t>Conter V, Bartram C, Valsecchi M, Schrauder A, Panzer-Grumayer R, Moricke A, et al. Molecular response</w:t>
      </w:r>
      <w:r>
        <w:rPr>
          <w:spacing w:val="1"/>
          <w:sz w:val="16"/>
        </w:rPr>
        <w:t xml:space="preserve"> </w:t>
      </w:r>
      <w:r>
        <w:rPr>
          <w:sz w:val="16"/>
        </w:rPr>
        <w:t>to treatment redefines all prognostic factors in children and adolescents with B-cell precursor acute</w:t>
      </w:r>
      <w:r>
        <w:rPr>
          <w:spacing w:val="1"/>
          <w:sz w:val="16"/>
        </w:rPr>
        <w:t xml:space="preserve"> </w:t>
      </w:r>
      <w:r>
        <w:rPr>
          <w:sz w:val="16"/>
        </w:rPr>
        <w:t>lymphoblastic</w:t>
      </w:r>
      <w:r>
        <w:rPr>
          <w:spacing w:val="1"/>
          <w:sz w:val="16"/>
        </w:rPr>
        <w:t xml:space="preserve"> </w:t>
      </w:r>
      <w:r>
        <w:rPr>
          <w:sz w:val="16"/>
        </w:rPr>
        <w:t>leukemia:</w:t>
      </w:r>
      <w:r>
        <w:rPr>
          <w:spacing w:val="1"/>
          <w:sz w:val="16"/>
        </w:rPr>
        <w:t xml:space="preserve"> </w:t>
      </w:r>
      <w:r>
        <w:rPr>
          <w:sz w:val="16"/>
        </w:rPr>
        <w:t>results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3184</w:t>
      </w:r>
      <w:r>
        <w:rPr>
          <w:spacing w:val="1"/>
          <w:sz w:val="16"/>
        </w:rPr>
        <w:t xml:space="preserve"> </w:t>
      </w:r>
      <w:r>
        <w:rPr>
          <w:sz w:val="16"/>
        </w:rPr>
        <w:t>patients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AIEOP-BFM</w:t>
      </w:r>
      <w:r>
        <w:rPr>
          <w:spacing w:val="1"/>
          <w:sz w:val="16"/>
        </w:rPr>
        <w:t xml:space="preserve"> </w:t>
      </w:r>
      <w:r>
        <w:rPr>
          <w:sz w:val="16"/>
        </w:rPr>
        <w:t>ALL</w:t>
      </w:r>
      <w:r>
        <w:rPr>
          <w:spacing w:val="1"/>
          <w:sz w:val="16"/>
        </w:rPr>
        <w:t xml:space="preserve"> </w:t>
      </w:r>
      <w:r>
        <w:rPr>
          <w:sz w:val="16"/>
        </w:rPr>
        <w:t>2000</w:t>
      </w:r>
      <w:r>
        <w:rPr>
          <w:spacing w:val="1"/>
          <w:sz w:val="16"/>
        </w:rPr>
        <w:t xml:space="preserve"> </w:t>
      </w:r>
      <w:r>
        <w:rPr>
          <w:sz w:val="16"/>
        </w:rPr>
        <w:t>study.</w:t>
      </w:r>
      <w:r>
        <w:rPr>
          <w:spacing w:val="1"/>
          <w:sz w:val="16"/>
        </w:rPr>
        <w:t xml:space="preserve"> </w:t>
      </w:r>
      <w:r>
        <w:rPr>
          <w:sz w:val="16"/>
        </w:rPr>
        <w:t>Blood.</w:t>
      </w:r>
      <w:r>
        <w:rPr>
          <w:spacing w:val="1"/>
          <w:sz w:val="16"/>
        </w:rPr>
        <w:t xml:space="preserve"> </w:t>
      </w:r>
      <w:r>
        <w:rPr>
          <w:sz w:val="16"/>
        </w:rPr>
        <w:t>2010;115(16):3206-3214.</w:t>
      </w:r>
      <w:r>
        <w:rPr>
          <w:spacing w:val="2"/>
          <w:sz w:val="16"/>
        </w:rPr>
        <w:t xml:space="preserve"> </w:t>
      </w:r>
      <w:r>
        <w:rPr>
          <w:sz w:val="16"/>
        </w:rPr>
        <w:t>DOI:</w:t>
      </w:r>
      <w:r>
        <w:rPr>
          <w:color w:val="0000FF"/>
          <w:spacing w:val="-1"/>
          <w:sz w:val="16"/>
        </w:rPr>
        <w:t xml:space="preserve"> </w:t>
      </w:r>
      <w:hyperlink r:id="rId26">
        <w:r>
          <w:rPr>
            <w:color w:val="0000FF"/>
            <w:sz w:val="16"/>
            <w:u w:val="single" w:color="0000FF"/>
          </w:rPr>
          <w:t>10.1182/blood-2009-10-248146</w:t>
        </w:r>
      </w:hyperlink>
    </w:p>
    <w:p w14:paraId="54BC5B43" w14:textId="77777777" w:rsidR="00C67919" w:rsidRDefault="00C67919">
      <w:pPr>
        <w:pStyle w:val="Textoindependiente"/>
        <w:rPr>
          <w:sz w:val="12"/>
        </w:rPr>
      </w:pPr>
    </w:p>
    <w:p w14:paraId="5905EE3B" w14:textId="77777777" w:rsidR="00C67919" w:rsidRDefault="00000000">
      <w:pPr>
        <w:pStyle w:val="Prrafodelista"/>
        <w:numPr>
          <w:ilvl w:val="2"/>
          <w:numId w:val="1"/>
        </w:numPr>
        <w:tabs>
          <w:tab w:val="left" w:pos="3746"/>
        </w:tabs>
        <w:spacing w:before="97"/>
        <w:jc w:val="both"/>
        <w:rPr>
          <w:sz w:val="16"/>
        </w:rPr>
      </w:pPr>
      <w:r>
        <w:rPr>
          <w:sz w:val="16"/>
        </w:rPr>
        <w:t>Goldberg</w:t>
      </w:r>
      <w:r>
        <w:rPr>
          <w:spacing w:val="1"/>
          <w:sz w:val="16"/>
        </w:rPr>
        <w:t xml:space="preserve"> </w:t>
      </w:r>
      <w:r>
        <w:rPr>
          <w:sz w:val="16"/>
        </w:rPr>
        <w:t>J,</w:t>
      </w:r>
      <w:r>
        <w:rPr>
          <w:spacing w:val="1"/>
          <w:sz w:val="16"/>
        </w:rPr>
        <w:t xml:space="preserve"> </w:t>
      </w:r>
      <w:r>
        <w:rPr>
          <w:sz w:val="16"/>
        </w:rPr>
        <w:t>Silverman</w:t>
      </w:r>
      <w:r>
        <w:rPr>
          <w:spacing w:val="1"/>
          <w:sz w:val="16"/>
        </w:rPr>
        <w:t xml:space="preserve"> </w:t>
      </w:r>
      <w:r>
        <w:rPr>
          <w:sz w:val="16"/>
        </w:rPr>
        <w:t>L,</w:t>
      </w:r>
      <w:r>
        <w:rPr>
          <w:spacing w:val="1"/>
          <w:sz w:val="16"/>
        </w:rPr>
        <w:t xml:space="preserve"> </w:t>
      </w:r>
      <w:r>
        <w:rPr>
          <w:sz w:val="16"/>
        </w:rPr>
        <w:t>Levy</w:t>
      </w:r>
      <w:r>
        <w:rPr>
          <w:spacing w:val="1"/>
          <w:sz w:val="16"/>
        </w:rPr>
        <w:t xml:space="preserve"> </w:t>
      </w:r>
      <w:r>
        <w:rPr>
          <w:sz w:val="16"/>
        </w:rPr>
        <w:t>D,</w:t>
      </w:r>
      <w:r>
        <w:rPr>
          <w:spacing w:val="1"/>
          <w:sz w:val="16"/>
        </w:rPr>
        <w:t xml:space="preserve"> </w:t>
      </w:r>
      <w:r>
        <w:rPr>
          <w:sz w:val="16"/>
        </w:rPr>
        <w:t>Dalton</w:t>
      </w:r>
      <w:r>
        <w:rPr>
          <w:spacing w:val="1"/>
          <w:sz w:val="16"/>
        </w:rPr>
        <w:t xml:space="preserve"> </w:t>
      </w:r>
      <w:r>
        <w:rPr>
          <w:sz w:val="16"/>
        </w:rPr>
        <w:t>V,</w:t>
      </w:r>
      <w:r>
        <w:rPr>
          <w:spacing w:val="1"/>
          <w:sz w:val="16"/>
        </w:rPr>
        <w:t xml:space="preserve"> </w:t>
      </w:r>
      <w:r>
        <w:rPr>
          <w:sz w:val="16"/>
        </w:rPr>
        <w:t>Gelber</w:t>
      </w:r>
      <w:r>
        <w:rPr>
          <w:spacing w:val="1"/>
          <w:sz w:val="16"/>
        </w:rPr>
        <w:t xml:space="preserve"> </w:t>
      </w:r>
      <w:r>
        <w:rPr>
          <w:sz w:val="16"/>
        </w:rPr>
        <w:t>R,</w:t>
      </w:r>
      <w:r>
        <w:rPr>
          <w:spacing w:val="1"/>
          <w:sz w:val="16"/>
        </w:rPr>
        <w:t xml:space="preserve"> </w:t>
      </w:r>
      <w:r>
        <w:rPr>
          <w:sz w:val="16"/>
        </w:rPr>
        <w:t>Lehmann</w:t>
      </w:r>
      <w:r>
        <w:rPr>
          <w:spacing w:val="1"/>
          <w:sz w:val="16"/>
        </w:rPr>
        <w:t xml:space="preserve"> </w:t>
      </w:r>
      <w:r>
        <w:rPr>
          <w:sz w:val="16"/>
        </w:rPr>
        <w:t>L,</w:t>
      </w:r>
      <w:r>
        <w:rPr>
          <w:spacing w:val="1"/>
          <w:sz w:val="16"/>
        </w:rPr>
        <w:t xml:space="preserve"> </w:t>
      </w:r>
      <w:r>
        <w:rPr>
          <w:sz w:val="16"/>
        </w:rPr>
        <w:t>et</w:t>
      </w:r>
      <w:r>
        <w:rPr>
          <w:spacing w:val="1"/>
          <w:sz w:val="16"/>
        </w:rPr>
        <w:t xml:space="preserve"> </w:t>
      </w:r>
      <w:r>
        <w:rPr>
          <w:sz w:val="16"/>
        </w:rPr>
        <w:t>al.</w:t>
      </w:r>
      <w:r>
        <w:rPr>
          <w:spacing w:val="1"/>
          <w:sz w:val="16"/>
        </w:rPr>
        <w:t xml:space="preserve"> </w:t>
      </w:r>
      <w:r>
        <w:rPr>
          <w:sz w:val="16"/>
        </w:rPr>
        <w:t>Childhood</w:t>
      </w:r>
      <w:r>
        <w:rPr>
          <w:spacing w:val="1"/>
          <w:sz w:val="16"/>
        </w:rPr>
        <w:t xml:space="preserve"> </w:t>
      </w:r>
      <w:r>
        <w:rPr>
          <w:sz w:val="16"/>
        </w:rPr>
        <w:t>T-Cell</w:t>
      </w:r>
      <w:r>
        <w:rPr>
          <w:spacing w:val="1"/>
          <w:sz w:val="16"/>
        </w:rPr>
        <w:t xml:space="preserve"> </w:t>
      </w:r>
      <w:r>
        <w:rPr>
          <w:sz w:val="16"/>
        </w:rPr>
        <w:t>Acute</w:t>
      </w:r>
      <w:r>
        <w:rPr>
          <w:spacing w:val="1"/>
          <w:sz w:val="16"/>
        </w:rPr>
        <w:t xml:space="preserve"> </w:t>
      </w:r>
      <w:r>
        <w:rPr>
          <w:sz w:val="16"/>
        </w:rPr>
        <w:t>Lymphoblastic Leukemia: The Dana-Farber Cancer Institute Acute Lymphoblastic Leukemia Consortium</w:t>
      </w:r>
      <w:r>
        <w:rPr>
          <w:spacing w:val="1"/>
          <w:sz w:val="16"/>
        </w:rPr>
        <w:t xml:space="preserve"> </w:t>
      </w:r>
      <w:r>
        <w:rPr>
          <w:sz w:val="16"/>
        </w:rPr>
        <w:t>Experience.</w:t>
      </w:r>
      <w:r>
        <w:rPr>
          <w:spacing w:val="-4"/>
          <w:sz w:val="16"/>
        </w:rPr>
        <w:t xml:space="preserve"> </w:t>
      </w:r>
      <w:r>
        <w:rPr>
          <w:sz w:val="16"/>
        </w:rPr>
        <w:t>Journal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Clinical</w:t>
      </w:r>
      <w:r>
        <w:rPr>
          <w:spacing w:val="-1"/>
          <w:sz w:val="16"/>
        </w:rPr>
        <w:t xml:space="preserve"> </w:t>
      </w:r>
      <w:r>
        <w:rPr>
          <w:sz w:val="16"/>
        </w:rPr>
        <w:t>Oncology. 2003;21(19):3616-3622.</w:t>
      </w:r>
      <w:r>
        <w:rPr>
          <w:spacing w:val="1"/>
          <w:sz w:val="16"/>
        </w:rPr>
        <w:t xml:space="preserve"> </w:t>
      </w:r>
      <w:r>
        <w:rPr>
          <w:sz w:val="16"/>
        </w:rPr>
        <w:t>DOI:</w:t>
      </w:r>
      <w:r>
        <w:rPr>
          <w:color w:val="0000FF"/>
          <w:spacing w:val="-2"/>
          <w:sz w:val="16"/>
        </w:rPr>
        <w:t xml:space="preserve"> </w:t>
      </w:r>
      <w:hyperlink r:id="rId27">
        <w:r>
          <w:rPr>
            <w:color w:val="0000FF"/>
            <w:sz w:val="16"/>
            <w:u w:val="single" w:color="0000FF"/>
          </w:rPr>
          <w:t>10.1200/JCO.2003.10.116</w:t>
        </w:r>
      </w:hyperlink>
    </w:p>
    <w:p w14:paraId="539145EB" w14:textId="77777777" w:rsidR="00C67919" w:rsidRDefault="00C67919">
      <w:pPr>
        <w:pStyle w:val="Textoindependiente"/>
        <w:spacing w:before="11"/>
        <w:rPr>
          <w:sz w:val="11"/>
        </w:rPr>
      </w:pPr>
    </w:p>
    <w:p w14:paraId="07342536" w14:textId="77777777" w:rsidR="00C67919" w:rsidRDefault="00000000">
      <w:pPr>
        <w:pStyle w:val="Prrafodelista"/>
        <w:numPr>
          <w:ilvl w:val="2"/>
          <w:numId w:val="1"/>
        </w:numPr>
        <w:tabs>
          <w:tab w:val="left" w:pos="3746"/>
        </w:tabs>
        <w:spacing w:before="96"/>
        <w:jc w:val="both"/>
        <w:rPr>
          <w:sz w:val="16"/>
        </w:rPr>
      </w:pPr>
      <w:r>
        <w:rPr>
          <w:sz w:val="16"/>
        </w:rPr>
        <w:t>Jeha</w:t>
      </w:r>
      <w:r>
        <w:rPr>
          <w:spacing w:val="-1"/>
          <w:sz w:val="16"/>
        </w:rPr>
        <w:t xml:space="preserve"> </w:t>
      </w:r>
      <w:r>
        <w:rPr>
          <w:sz w:val="16"/>
        </w:rPr>
        <w:t>S,</w:t>
      </w:r>
      <w:r>
        <w:rPr>
          <w:spacing w:val="-5"/>
          <w:sz w:val="16"/>
        </w:rPr>
        <w:t xml:space="preserve"> </w:t>
      </w:r>
      <w:r>
        <w:rPr>
          <w:sz w:val="16"/>
        </w:rPr>
        <w:t>Behm</w:t>
      </w:r>
      <w:r>
        <w:rPr>
          <w:spacing w:val="-3"/>
          <w:sz w:val="16"/>
        </w:rPr>
        <w:t xml:space="preserve"> </w:t>
      </w:r>
      <w:r>
        <w:rPr>
          <w:sz w:val="16"/>
        </w:rPr>
        <w:t>F,</w:t>
      </w:r>
      <w:r>
        <w:rPr>
          <w:spacing w:val="-5"/>
          <w:sz w:val="16"/>
        </w:rPr>
        <w:t xml:space="preserve"> </w:t>
      </w:r>
      <w:r>
        <w:rPr>
          <w:sz w:val="16"/>
        </w:rPr>
        <w:t>Pei</w:t>
      </w:r>
      <w:r>
        <w:rPr>
          <w:spacing w:val="-6"/>
          <w:sz w:val="16"/>
        </w:rPr>
        <w:t xml:space="preserve"> </w:t>
      </w:r>
      <w:r>
        <w:rPr>
          <w:sz w:val="16"/>
        </w:rPr>
        <w:t>D,</w:t>
      </w:r>
      <w:r>
        <w:rPr>
          <w:spacing w:val="-5"/>
          <w:sz w:val="16"/>
        </w:rPr>
        <w:t xml:space="preserve"> </w:t>
      </w:r>
      <w:r>
        <w:rPr>
          <w:sz w:val="16"/>
        </w:rPr>
        <w:t>Sandlund</w:t>
      </w:r>
      <w:r>
        <w:rPr>
          <w:spacing w:val="-4"/>
          <w:sz w:val="16"/>
        </w:rPr>
        <w:t xml:space="preserve"> </w:t>
      </w:r>
      <w:r>
        <w:rPr>
          <w:sz w:val="16"/>
        </w:rPr>
        <w:t>J, Ribeiro</w:t>
      </w:r>
      <w:r>
        <w:rPr>
          <w:spacing w:val="-4"/>
          <w:sz w:val="16"/>
        </w:rPr>
        <w:t xml:space="preserve"> </w:t>
      </w:r>
      <w:r>
        <w:rPr>
          <w:sz w:val="16"/>
        </w:rPr>
        <w:t>R,</w:t>
      </w:r>
      <w:r>
        <w:rPr>
          <w:spacing w:val="-5"/>
          <w:sz w:val="16"/>
        </w:rPr>
        <w:t xml:space="preserve"> </w:t>
      </w:r>
      <w:r>
        <w:rPr>
          <w:sz w:val="16"/>
        </w:rPr>
        <w:t>Razzouk</w:t>
      </w:r>
      <w:r>
        <w:rPr>
          <w:spacing w:val="-4"/>
          <w:sz w:val="16"/>
        </w:rPr>
        <w:t xml:space="preserve"> </w:t>
      </w:r>
      <w:r>
        <w:rPr>
          <w:sz w:val="16"/>
        </w:rPr>
        <w:t>B,</w:t>
      </w:r>
      <w:r>
        <w:rPr>
          <w:spacing w:val="-8"/>
          <w:sz w:val="16"/>
        </w:rPr>
        <w:t xml:space="preserve"> </w:t>
      </w:r>
      <w:r>
        <w:rPr>
          <w:sz w:val="16"/>
        </w:rPr>
        <w:t>et</w:t>
      </w:r>
      <w:r>
        <w:rPr>
          <w:spacing w:val="-6"/>
          <w:sz w:val="16"/>
        </w:rPr>
        <w:t xml:space="preserve"> </w:t>
      </w:r>
      <w:r>
        <w:rPr>
          <w:sz w:val="16"/>
        </w:rPr>
        <w:t>al.</w:t>
      </w:r>
      <w:r>
        <w:rPr>
          <w:spacing w:val="-4"/>
          <w:sz w:val="16"/>
        </w:rPr>
        <w:t xml:space="preserve"> </w:t>
      </w:r>
      <w:r>
        <w:rPr>
          <w:sz w:val="16"/>
        </w:rPr>
        <w:t>Prognostic</w:t>
      </w:r>
      <w:r>
        <w:rPr>
          <w:spacing w:val="-1"/>
          <w:sz w:val="16"/>
        </w:rPr>
        <w:t xml:space="preserve"> </w:t>
      </w:r>
      <w:r>
        <w:rPr>
          <w:sz w:val="16"/>
        </w:rPr>
        <w:t>significance</w:t>
      </w:r>
      <w:r>
        <w:rPr>
          <w:spacing w:val="-5"/>
          <w:sz w:val="16"/>
        </w:rPr>
        <w:t xml:space="preserve"> </w:t>
      </w:r>
      <w:r>
        <w:rPr>
          <w:sz w:val="16"/>
        </w:rPr>
        <w:t>of</w:t>
      </w:r>
      <w:r>
        <w:rPr>
          <w:spacing w:val="-5"/>
          <w:sz w:val="16"/>
        </w:rPr>
        <w:t xml:space="preserve"> </w:t>
      </w:r>
      <w:r>
        <w:rPr>
          <w:sz w:val="16"/>
        </w:rPr>
        <w:t>CD20</w:t>
      </w:r>
      <w:r>
        <w:rPr>
          <w:spacing w:val="-7"/>
          <w:sz w:val="16"/>
        </w:rPr>
        <w:t xml:space="preserve"> </w:t>
      </w:r>
      <w:r>
        <w:rPr>
          <w:sz w:val="16"/>
        </w:rPr>
        <w:t>expression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childhood</w:t>
      </w:r>
      <w:r>
        <w:rPr>
          <w:spacing w:val="1"/>
          <w:sz w:val="16"/>
        </w:rPr>
        <w:t xml:space="preserve"> </w:t>
      </w:r>
      <w:r>
        <w:rPr>
          <w:sz w:val="16"/>
        </w:rPr>
        <w:t>B-cell</w:t>
      </w:r>
      <w:r>
        <w:rPr>
          <w:spacing w:val="1"/>
          <w:sz w:val="16"/>
        </w:rPr>
        <w:t xml:space="preserve"> </w:t>
      </w:r>
      <w:r>
        <w:rPr>
          <w:sz w:val="16"/>
        </w:rPr>
        <w:t>precursor</w:t>
      </w:r>
      <w:r>
        <w:rPr>
          <w:spacing w:val="1"/>
          <w:sz w:val="16"/>
        </w:rPr>
        <w:t xml:space="preserve"> </w:t>
      </w:r>
      <w:r>
        <w:rPr>
          <w:sz w:val="16"/>
        </w:rPr>
        <w:t>acute</w:t>
      </w:r>
      <w:r>
        <w:rPr>
          <w:spacing w:val="1"/>
          <w:sz w:val="16"/>
        </w:rPr>
        <w:t xml:space="preserve"> </w:t>
      </w:r>
      <w:r>
        <w:rPr>
          <w:sz w:val="16"/>
        </w:rPr>
        <w:t>lymphoblastic</w:t>
      </w:r>
      <w:r>
        <w:rPr>
          <w:spacing w:val="1"/>
          <w:sz w:val="16"/>
        </w:rPr>
        <w:t xml:space="preserve"> </w:t>
      </w:r>
      <w:r>
        <w:rPr>
          <w:sz w:val="16"/>
        </w:rPr>
        <w:t>leukemia.</w:t>
      </w:r>
      <w:r>
        <w:rPr>
          <w:spacing w:val="1"/>
          <w:sz w:val="16"/>
        </w:rPr>
        <w:t xml:space="preserve"> </w:t>
      </w:r>
      <w:r>
        <w:rPr>
          <w:sz w:val="16"/>
        </w:rPr>
        <w:t>Blood.</w:t>
      </w:r>
      <w:r>
        <w:rPr>
          <w:spacing w:val="1"/>
          <w:sz w:val="16"/>
        </w:rPr>
        <w:t xml:space="preserve"> </w:t>
      </w:r>
      <w:r>
        <w:rPr>
          <w:sz w:val="16"/>
        </w:rPr>
        <w:t>2006;108(10):3302-3304.</w:t>
      </w:r>
      <w:r>
        <w:rPr>
          <w:spacing w:val="1"/>
          <w:sz w:val="16"/>
        </w:rPr>
        <w:t xml:space="preserve"> </w:t>
      </w:r>
      <w:r>
        <w:rPr>
          <w:sz w:val="16"/>
        </w:rPr>
        <w:t>DOI:</w:t>
      </w:r>
      <w:r>
        <w:rPr>
          <w:color w:val="0000FF"/>
          <w:spacing w:val="1"/>
          <w:sz w:val="16"/>
        </w:rPr>
        <w:t xml:space="preserve"> </w:t>
      </w:r>
      <w:hyperlink r:id="rId28">
        <w:r>
          <w:rPr>
            <w:color w:val="0000FF"/>
            <w:sz w:val="16"/>
            <w:u w:val="single" w:color="0000FF"/>
          </w:rPr>
          <w:t>10.1182/blood-2006-04-016709</w:t>
        </w:r>
      </w:hyperlink>
    </w:p>
    <w:p w14:paraId="76843E1D" w14:textId="77777777" w:rsidR="00C67919" w:rsidRDefault="00C67919">
      <w:pPr>
        <w:pStyle w:val="Textoindependiente"/>
        <w:rPr>
          <w:sz w:val="12"/>
        </w:rPr>
      </w:pPr>
    </w:p>
    <w:p w14:paraId="4A4FD2E6" w14:textId="77777777" w:rsidR="00C67919" w:rsidRDefault="00000000">
      <w:pPr>
        <w:pStyle w:val="Prrafodelista"/>
        <w:numPr>
          <w:ilvl w:val="2"/>
          <w:numId w:val="1"/>
        </w:numPr>
        <w:tabs>
          <w:tab w:val="left" w:pos="3746"/>
        </w:tabs>
        <w:spacing w:before="97"/>
        <w:ind w:right="115"/>
        <w:jc w:val="both"/>
        <w:rPr>
          <w:sz w:val="16"/>
        </w:rPr>
      </w:pPr>
      <w:r>
        <w:rPr>
          <w:sz w:val="16"/>
        </w:rPr>
        <w:t>Hilden J. Analysis of prognostic factors of acute lymphoblastic leukemia in infants: report on CCG 1953</w:t>
      </w:r>
      <w:r>
        <w:rPr>
          <w:spacing w:val="1"/>
          <w:sz w:val="16"/>
        </w:rPr>
        <w:t xml:space="preserve"> </w:t>
      </w:r>
      <w:r>
        <w:rPr>
          <w:sz w:val="16"/>
        </w:rPr>
        <w:t>from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2"/>
          <w:sz w:val="16"/>
        </w:rPr>
        <w:t xml:space="preserve"> </w:t>
      </w:r>
      <w:r>
        <w:rPr>
          <w:sz w:val="16"/>
        </w:rPr>
        <w:t>Children's</w:t>
      </w:r>
      <w:r>
        <w:rPr>
          <w:spacing w:val="-2"/>
          <w:sz w:val="16"/>
        </w:rPr>
        <w:t xml:space="preserve"> </w:t>
      </w:r>
      <w:r>
        <w:rPr>
          <w:sz w:val="16"/>
        </w:rPr>
        <w:t>Oncology</w:t>
      </w:r>
      <w:r>
        <w:rPr>
          <w:spacing w:val="2"/>
          <w:sz w:val="16"/>
        </w:rPr>
        <w:t xml:space="preserve"> </w:t>
      </w:r>
      <w:r>
        <w:rPr>
          <w:sz w:val="16"/>
        </w:rPr>
        <w:t>Group. Blood.</w:t>
      </w:r>
      <w:r>
        <w:rPr>
          <w:spacing w:val="2"/>
          <w:sz w:val="16"/>
        </w:rPr>
        <w:t xml:space="preserve"> </w:t>
      </w:r>
      <w:r>
        <w:rPr>
          <w:sz w:val="16"/>
        </w:rPr>
        <w:t>2006;108(2):441-451.</w:t>
      </w:r>
    </w:p>
    <w:p w14:paraId="735A9ED6" w14:textId="77777777" w:rsidR="00C67919" w:rsidRDefault="00C67919">
      <w:pPr>
        <w:pStyle w:val="Textoindependiente"/>
      </w:pPr>
    </w:p>
    <w:p w14:paraId="768C7D69" w14:textId="77777777" w:rsidR="00C67919" w:rsidRDefault="00000000">
      <w:pPr>
        <w:pStyle w:val="Prrafodelista"/>
        <w:numPr>
          <w:ilvl w:val="2"/>
          <w:numId w:val="1"/>
        </w:numPr>
        <w:tabs>
          <w:tab w:val="left" w:pos="3746"/>
        </w:tabs>
        <w:jc w:val="both"/>
        <w:rPr>
          <w:sz w:val="16"/>
        </w:rPr>
      </w:pPr>
      <w:r>
        <w:rPr>
          <w:sz w:val="16"/>
        </w:rPr>
        <w:t>Kotylo P, Seo I, Smith F, Heerema N, Fineberg N, Miller K et al. Flow Cytometric Immunophenotypic</w:t>
      </w:r>
      <w:r>
        <w:rPr>
          <w:spacing w:val="1"/>
          <w:sz w:val="16"/>
        </w:rPr>
        <w:t xml:space="preserve"> </w:t>
      </w:r>
      <w:r>
        <w:rPr>
          <w:sz w:val="16"/>
        </w:rPr>
        <w:t>Characterization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Pediatric and</w:t>
      </w:r>
      <w:r>
        <w:rPr>
          <w:spacing w:val="1"/>
          <w:sz w:val="16"/>
        </w:rPr>
        <w:t xml:space="preserve"> </w:t>
      </w:r>
      <w:r>
        <w:rPr>
          <w:sz w:val="16"/>
        </w:rPr>
        <w:t>Adult</w:t>
      </w:r>
      <w:r>
        <w:rPr>
          <w:spacing w:val="1"/>
          <w:sz w:val="16"/>
        </w:rPr>
        <w:t xml:space="preserve"> </w:t>
      </w:r>
      <w:r>
        <w:rPr>
          <w:sz w:val="16"/>
        </w:rPr>
        <w:t>Minimally</w:t>
      </w:r>
      <w:r>
        <w:rPr>
          <w:spacing w:val="1"/>
          <w:sz w:val="16"/>
        </w:rPr>
        <w:t xml:space="preserve"> </w:t>
      </w:r>
      <w:r>
        <w:rPr>
          <w:sz w:val="16"/>
        </w:rPr>
        <w:t>Differentiated Acute</w:t>
      </w:r>
      <w:r>
        <w:rPr>
          <w:spacing w:val="1"/>
          <w:sz w:val="16"/>
        </w:rPr>
        <w:t xml:space="preserve"> </w:t>
      </w:r>
      <w:r>
        <w:rPr>
          <w:sz w:val="16"/>
        </w:rPr>
        <w:t>Myeloid</w:t>
      </w:r>
      <w:r>
        <w:rPr>
          <w:spacing w:val="1"/>
          <w:sz w:val="16"/>
        </w:rPr>
        <w:t xml:space="preserve"> </w:t>
      </w:r>
      <w:r>
        <w:rPr>
          <w:sz w:val="16"/>
        </w:rPr>
        <w:t>Leukemia (AML-M0).</w:t>
      </w:r>
      <w:r>
        <w:rPr>
          <w:spacing w:val="1"/>
          <w:sz w:val="16"/>
        </w:rPr>
        <w:t xml:space="preserve"> </w:t>
      </w:r>
      <w:r>
        <w:rPr>
          <w:sz w:val="16"/>
        </w:rPr>
        <w:t>American</w:t>
      </w:r>
      <w:r>
        <w:rPr>
          <w:spacing w:val="-2"/>
          <w:sz w:val="16"/>
        </w:rPr>
        <w:t xml:space="preserve"> </w:t>
      </w:r>
      <w:r>
        <w:rPr>
          <w:sz w:val="16"/>
        </w:rPr>
        <w:t>Journal of Clinical Pathology.</w:t>
      </w:r>
      <w:r>
        <w:rPr>
          <w:spacing w:val="2"/>
          <w:sz w:val="16"/>
        </w:rPr>
        <w:t xml:space="preserve"> </w:t>
      </w:r>
      <w:r>
        <w:rPr>
          <w:sz w:val="16"/>
        </w:rPr>
        <w:t>2000;113(2):193-200.</w:t>
      </w:r>
    </w:p>
    <w:p w14:paraId="06B42726" w14:textId="77777777" w:rsidR="00C67919" w:rsidRDefault="00C67919">
      <w:pPr>
        <w:pStyle w:val="Textoindependiente"/>
        <w:spacing w:before="11"/>
        <w:rPr>
          <w:sz w:val="19"/>
        </w:rPr>
      </w:pPr>
    </w:p>
    <w:p w14:paraId="484E95FA" w14:textId="77777777" w:rsidR="00C67919" w:rsidRDefault="00000000">
      <w:pPr>
        <w:pStyle w:val="Prrafodelista"/>
        <w:numPr>
          <w:ilvl w:val="2"/>
          <w:numId w:val="1"/>
        </w:numPr>
        <w:tabs>
          <w:tab w:val="left" w:pos="3746"/>
        </w:tabs>
        <w:spacing w:before="1"/>
        <w:ind w:right="107"/>
        <w:jc w:val="both"/>
        <w:rPr>
          <w:sz w:val="16"/>
        </w:rPr>
      </w:pPr>
      <w:r>
        <w:rPr>
          <w:sz w:val="16"/>
        </w:rPr>
        <w:t>Maia A, van der Velden V, Harrison C, Szczepanski T, Williams M, Griffiths M et al. Prenatal origin of</w:t>
      </w:r>
      <w:r>
        <w:rPr>
          <w:spacing w:val="1"/>
          <w:sz w:val="16"/>
        </w:rPr>
        <w:t xml:space="preserve"> </w:t>
      </w:r>
      <w:r>
        <w:rPr>
          <w:sz w:val="16"/>
        </w:rPr>
        <w:t>hyperdiploid</w:t>
      </w:r>
      <w:r>
        <w:rPr>
          <w:spacing w:val="-3"/>
          <w:sz w:val="16"/>
        </w:rPr>
        <w:t xml:space="preserve"> </w:t>
      </w:r>
      <w:r>
        <w:rPr>
          <w:sz w:val="16"/>
        </w:rPr>
        <w:t>acute lymphoblastic</w:t>
      </w:r>
      <w:r>
        <w:rPr>
          <w:spacing w:val="1"/>
          <w:sz w:val="16"/>
        </w:rPr>
        <w:t xml:space="preserve"> </w:t>
      </w:r>
      <w:r>
        <w:rPr>
          <w:sz w:val="16"/>
        </w:rPr>
        <w:t>leukemia in</w:t>
      </w:r>
      <w:r>
        <w:rPr>
          <w:spacing w:val="-2"/>
          <w:sz w:val="16"/>
        </w:rPr>
        <w:t xml:space="preserve"> </w:t>
      </w:r>
      <w:r>
        <w:rPr>
          <w:sz w:val="16"/>
        </w:rPr>
        <w:t>identical</w:t>
      </w:r>
      <w:r>
        <w:rPr>
          <w:spacing w:val="-5"/>
          <w:sz w:val="16"/>
        </w:rPr>
        <w:t xml:space="preserve"> </w:t>
      </w:r>
      <w:r>
        <w:rPr>
          <w:sz w:val="16"/>
        </w:rPr>
        <w:t>twins. Leukemia.</w:t>
      </w:r>
      <w:r>
        <w:rPr>
          <w:spacing w:val="-3"/>
          <w:sz w:val="16"/>
        </w:rPr>
        <w:t xml:space="preserve"> </w:t>
      </w:r>
      <w:r>
        <w:rPr>
          <w:sz w:val="16"/>
        </w:rPr>
        <w:t>2003;17(11):2202-2206.</w:t>
      </w:r>
    </w:p>
    <w:p w14:paraId="09DC6201" w14:textId="77777777" w:rsidR="00C67919" w:rsidRDefault="00C67919">
      <w:pPr>
        <w:pStyle w:val="Textoindependiente"/>
      </w:pPr>
    </w:p>
    <w:p w14:paraId="66A86D18" w14:textId="77777777" w:rsidR="00C67919" w:rsidRDefault="00000000">
      <w:pPr>
        <w:pStyle w:val="Prrafodelista"/>
        <w:numPr>
          <w:ilvl w:val="2"/>
          <w:numId w:val="1"/>
        </w:numPr>
        <w:tabs>
          <w:tab w:val="left" w:pos="3746"/>
        </w:tabs>
        <w:ind w:right="115"/>
        <w:jc w:val="both"/>
        <w:rPr>
          <w:sz w:val="16"/>
        </w:rPr>
      </w:pPr>
      <w:r>
        <w:rPr>
          <w:sz w:val="16"/>
        </w:rPr>
        <w:t>Moorman A, Ensor H, Richards S, Chilton L, Schwab C, Kinsey S et al. Prognostic effect of chromosomal</w:t>
      </w:r>
      <w:r>
        <w:rPr>
          <w:spacing w:val="1"/>
          <w:sz w:val="16"/>
        </w:rPr>
        <w:t xml:space="preserve"> </w:t>
      </w:r>
      <w:r>
        <w:rPr>
          <w:sz w:val="16"/>
        </w:rPr>
        <w:t>abnormalities in childhood B-cell precursor acute lymphoblastic leukaemia: results from the UK Medical</w:t>
      </w:r>
      <w:r>
        <w:rPr>
          <w:spacing w:val="1"/>
          <w:sz w:val="16"/>
        </w:rPr>
        <w:t xml:space="preserve"> </w:t>
      </w:r>
      <w:r>
        <w:rPr>
          <w:sz w:val="16"/>
        </w:rPr>
        <w:t>Research</w:t>
      </w:r>
      <w:r>
        <w:rPr>
          <w:spacing w:val="-2"/>
          <w:sz w:val="16"/>
        </w:rPr>
        <w:t xml:space="preserve"> </w:t>
      </w:r>
      <w:r>
        <w:rPr>
          <w:sz w:val="16"/>
        </w:rPr>
        <w:t>Council</w:t>
      </w:r>
      <w:r>
        <w:rPr>
          <w:spacing w:val="-1"/>
          <w:sz w:val="16"/>
        </w:rPr>
        <w:t xml:space="preserve"> </w:t>
      </w:r>
      <w:r>
        <w:rPr>
          <w:sz w:val="16"/>
        </w:rPr>
        <w:t>ALL97/99</w:t>
      </w:r>
      <w:r>
        <w:rPr>
          <w:spacing w:val="-1"/>
          <w:sz w:val="16"/>
        </w:rPr>
        <w:t xml:space="preserve"> </w:t>
      </w:r>
      <w:r>
        <w:rPr>
          <w:sz w:val="16"/>
        </w:rPr>
        <w:t>randomised</w:t>
      </w:r>
      <w:r>
        <w:rPr>
          <w:spacing w:val="-2"/>
          <w:sz w:val="16"/>
        </w:rPr>
        <w:t xml:space="preserve"> </w:t>
      </w:r>
      <w:r>
        <w:rPr>
          <w:sz w:val="16"/>
        </w:rPr>
        <w:t>trial.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Lancet</w:t>
      </w:r>
      <w:r>
        <w:rPr>
          <w:spacing w:val="-4"/>
          <w:sz w:val="16"/>
        </w:rPr>
        <w:t xml:space="preserve"> </w:t>
      </w:r>
      <w:r>
        <w:rPr>
          <w:sz w:val="16"/>
        </w:rPr>
        <w:t>Oncology.</w:t>
      </w:r>
      <w:r>
        <w:rPr>
          <w:spacing w:val="1"/>
          <w:sz w:val="16"/>
        </w:rPr>
        <w:t xml:space="preserve"> </w:t>
      </w:r>
      <w:r>
        <w:rPr>
          <w:sz w:val="16"/>
        </w:rPr>
        <w:t>2010;11(5):429-438.</w:t>
      </w:r>
    </w:p>
    <w:p w14:paraId="666E1C6A" w14:textId="77777777" w:rsidR="00C67919" w:rsidRDefault="00C67919">
      <w:pPr>
        <w:pStyle w:val="Textoindependiente"/>
      </w:pPr>
    </w:p>
    <w:p w14:paraId="29450186" w14:textId="77777777" w:rsidR="00C67919" w:rsidRDefault="00000000">
      <w:pPr>
        <w:pStyle w:val="Prrafodelista"/>
        <w:numPr>
          <w:ilvl w:val="2"/>
          <w:numId w:val="1"/>
        </w:numPr>
        <w:tabs>
          <w:tab w:val="left" w:pos="3746"/>
        </w:tabs>
        <w:spacing w:line="242" w:lineRule="auto"/>
        <w:ind w:right="109"/>
        <w:jc w:val="both"/>
        <w:rPr>
          <w:sz w:val="16"/>
        </w:rPr>
      </w:pPr>
      <w:r>
        <w:rPr>
          <w:sz w:val="16"/>
        </w:rPr>
        <w:t>Moricke A, Reiter A, Zimmermann M, Gadner H, Stanulla M, Dordelmann M et al. Risk-adjusted therapy of</w:t>
      </w:r>
      <w:r>
        <w:rPr>
          <w:spacing w:val="1"/>
          <w:sz w:val="16"/>
        </w:rPr>
        <w:t xml:space="preserve"> </w:t>
      </w:r>
      <w:r>
        <w:rPr>
          <w:sz w:val="16"/>
        </w:rPr>
        <w:t>acute lymphoblastic leukemia can decrease treatment burden and improve survival: treatment results of</w:t>
      </w:r>
      <w:r>
        <w:rPr>
          <w:spacing w:val="1"/>
          <w:sz w:val="16"/>
        </w:rPr>
        <w:t xml:space="preserve"> </w:t>
      </w:r>
      <w:r>
        <w:rPr>
          <w:sz w:val="16"/>
        </w:rPr>
        <w:t>2169</w:t>
      </w:r>
      <w:r>
        <w:rPr>
          <w:spacing w:val="1"/>
          <w:sz w:val="16"/>
        </w:rPr>
        <w:t xml:space="preserve"> </w:t>
      </w:r>
      <w:r>
        <w:rPr>
          <w:sz w:val="16"/>
        </w:rPr>
        <w:t>unselected</w:t>
      </w:r>
      <w:r>
        <w:rPr>
          <w:spacing w:val="1"/>
          <w:sz w:val="16"/>
        </w:rPr>
        <w:t xml:space="preserve"> </w:t>
      </w:r>
      <w:r>
        <w:rPr>
          <w:sz w:val="16"/>
        </w:rPr>
        <w:t>pediatric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adolescent</w:t>
      </w:r>
      <w:r>
        <w:rPr>
          <w:spacing w:val="1"/>
          <w:sz w:val="16"/>
        </w:rPr>
        <w:t xml:space="preserve"> </w:t>
      </w:r>
      <w:r>
        <w:rPr>
          <w:sz w:val="16"/>
        </w:rPr>
        <w:t>patients</w:t>
      </w:r>
      <w:r>
        <w:rPr>
          <w:spacing w:val="1"/>
          <w:sz w:val="16"/>
        </w:rPr>
        <w:t xml:space="preserve"> </w:t>
      </w:r>
      <w:r>
        <w:rPr>
          <w:sz w:val="16"/>
        </w:rPr>
        <w:t>enrolled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trial</w:t>
      </w:r>
      <w:r>
        <w:rPr>
          <w:spacing w:val="1"/>
          <w:sz w:val="16"/>
        </w:rPr>
        <w:t xml:space="preserve"> </w:t>
      </w:r>
      <w:r>
        <w:rPr>
          <w:sz w:val="16"/>
        </w:rPr>
        <w:t>ALL-BFM</w:t>
      </w:r>
      <w:r>
        <w:rPr>
          <w:spacing w:val="1"/>
          <w:sz w:val="16"/>
        </w:rPr>
        <w:t xml:space="preserve"> </w:t>
      </w:r>
      <w:r>
        <w:rPr>
          <w:sz w:val="16"/>
        </w:rPr>
        <w:t>95.</w:t>
      </w:r>
      <w:r>
        <w:rPr>
          <w:spacing w:val="1"/>
          <w:sz w:val="16"/>
        </w:rPr>
        <w:t xml:space="preserve"> </w:t>
      </w:r>
      <w:r>
        <w:rPr>
          <w:sz w:val="16"/>
        </w:rPr>
        <w:t>Blood.</w:t>
      </w:r>
      <w:r>
        <w:rPr>
          <w:spacing w:val="1"/>
          <w:sz w:val="16"/>
        </w:rPr>
        <w:t xml:space="preserve"> </w:t>
      </w:r>
      <w:r>
        <w:rPr>
          <w:sz w:val="16"/>
        </w:rPr>
        <w:t>2008;111(9):4477-4489.</w:t>
      </w:r>
    </w:p>
    <w:p w14:paraId="5758448D" w14:textId="77777777" w:rsidR="00C67919" w:rsidRDefault="00C67919">
      <w:pPr>
        <w:pStyle w:val="Textoindependiente"/>
        <w:spacing w:before="8"/>
        <w:rPr>
          <w:sz w:val="19"/>
        </w:rPr>
      </w:pPr>
    </w:p>
    <w:p w14:paraId="704AAB03" w14:textId="77777777" w:rsidR="00C67919" w:rsidRDefault="00000000">
      <w:pPr>
        <w:pStyle w:val="Prrafodelista"/>
        <w:numPr>
          <w:ilvl w:val="2"/>
          <w:numId w:val="1"/>
        </w:numPr>
        <w:tabs>
          <w:tab w:val="left" w:pos="3746"/>
        </w:tabs>
        <w:ind w:right="115"/>
        <w:jc w:val="both"/>
        <w:rPr>
          <w:sz w:val="16"/>
        </w:rPr>
      </w:pPr>
      <w:r>
        <w:rPr>
          <w:sz w:val="16"/>
        </w:rPr>
        <w:t>Mullighan C, Phillips L, Su X, Ma J, Miller C, Shurtleff S et al. Genomic Analysis of the Clonal Origins of</w:t>
      </w:r>
      <w:r>
        <w:rPr>
          <w:spacing w:val="1"/>
          <w:sz w:val="16"/>
        </w:rPr>
        <w:t xml:space="preserve"> </w:t>
      </w:r>
      <w:r>
        <w:rPr>
          <w:sz w:val="16"/>
        </w:rPr>
        <w:t>Relapsed</w:t>
      </w:r>
      <w:r>
        <w:rPr>
          <w:spacing w:val="-2"/>
          <w:sz w:val="16"/>
        </w:rPr>
        <w:t xml:space="preserve"> </w:t>
      </w:r>
      <w:r>
        <w:rPr>
          <w:sz w:val="16"/>
        </w:rPr>
        <w:t>Acute</w:t>
      </w:r>
      <w:r>
        <w:rPr>
          <w:spacing w:val="1"/>
          <w:sz w:val="16"/>
        </w:rPr>
        <w:t xml:space="preserve"> </w:t>
      </w:r>
      <w:r>
        <w:rPr>
          <w:sz w:val="16"/>
        </w:rPr>
        <w:t>Lymphoblastic</w:t>
      </w:r>
      <w:r>
        <w:rPr>
          <w:spacing w:val="1"/>
          <w:sz w:val="16"/>
        </w:rPr>
        <w:t xml:space="preserve"> </w:t>
      </w:r>
      <w:r>
        <w:rPr>
          <w:sz w:val="16"/>
        </w:rPr>
        <w:t>Leukemia.</w:t>
      </w:r>
      <w:r>
        <w:rPr>
          <w:spacing w:val="1"/>
          <w:sz w:val="16"/>
        </w:rPr>
        <w:t xml:space="preserve"> </w:t>
      </w:r>
      <w:r>
        <w:rPr>
          <w:sz w:val="16"/>
        </w:rPr>
        <w:t>Science.</w:t>
      </w:r>
      <w:r>
        <w:rPr>
          <w:spacing w:val="1"/>
          <w:sz w:val="16"/>
        </w:rPr>
        <w:t xml:space="preserve"> </w:t>
      </w:r>
      <w:r>
        <w:rPr>
          <w:sz w:val="16"/>
        </w:rPr>
        <w:t>2008;322(5906):1377-1380.</w:t>
      </w:r>
    </w:p>
    <w:p w14:paraId="7B8F9177" w14:textId="77777777" w:rsidR="00C67919" w:rsidRDefault="00C67919">
      <w:pPr>
        <w:pStyle w:val="Textoindependiente"/>
      </w:pPr>
    </w:p>
    <w:p w14:paraId="4DCC7A57" w14:textId="77777777" w:rsidR="00C67919" w:rsidRDefault="00000000">
      <w:pPr>
        <w:pStyle w:val="Prrafodelista"/>
        <w:numPr>
          <w:ilvl w:val="2"/>
          <w:numId w:val="1"/>
        </w:numPr>
        <w:tabs>
          <w:tab w:val="left" w:pos="3746"/>
        </w:tabs>
        <w:ind w:right="111"/>
        <w:jc w:val="both"/>
        <w:rPr>
          <w:sz w:val="16"/>
        </w:rPr>
      </w:pPr>
      <w:r>
        <w:rPr>
          <w:sz w:val="16"/>
        </w:rPr>
        <w:t>Mullighan</w:t>
      </w:r>
      <w:r>
        <w:rPr>
          <w:spacing w:val="-4"/>
          <w:sz w:val="16"/>
        </w:rPr>
        <w:t xml:space="preserve"> </w:t>
      </w:r>
      <w:r>
        <w:rPr>
          <w:sz w:val="16"/>
        </w:rPr>
        <w:t>C,</w:t>
      </w:r>
      <w:r>
        <w:rPr>
          <w:spacing w:val="-1"/>
          <w:sz w:val="16"/>
        </w:rPr>
        <w:t xml:space="preserve"> </w:t>
      </w:r>
      <w:r>
        <w:rPr>
          <w:sz w:val="16"/>
        </w:rPr>
        <w:t>Zhang</w:t>
      </w:r>
      <w:r>
        <w:rPr>
          <w:spacing w:val="-3"/>
          <w:sz w:val="16"/>
        </w:rPr>
        <w:t xml:space="preserve"> </w:t>
      </w:r>
      <w:r>
        <w:rPr>
          <w:sz w:val="16"/>
        </w:rPr>
        <w:t>J,</w:t>
      </w:r>
      <w:r>
        <w:rPr>
          <w:spacing w:val="-1"/>
          <w:sz w:val="16"/>
        </w:rPr>
        <w:t xml:space="preserve"> </w:t>
      </w:r>
      <w:r>
        <w:rPr>
          <w:sz w:val="16"/>
        </w:rPr>
        <w:t>Harvey</w:t>
      </w:r>
      <w:r>
        <w:rPr>
          <w:spacing w:val="-4"/>
          <w:sz w:val="16"/>
        </w:rPr>
        <w:t xml:space="preserve"> </w:t>
      </w:r>
      <w:r>
        <w:rPr>
          <w:sz w:val="16"/>
        </w:rPr>
        <w:t>R,</w:t>
      </w:r>
      <w:r>
        <w:rPr>
          <w:spacing w:val="-2"/>
          <w:sz w:val="16"/>
        </w:rPr>
        <w:t xml:space="preserve"> </w:t>
      </w:r>
      <w:r>
        <w:rPr>
          <w:sz w:val="16"/>
        </w:rPr>
        <w:t>Collins-Underwood</w:t>
      </w:r>
      <w:r>
        <w:rPr>
          <w:spacing w:val="-4"/>
          <w:sz w:val="16"/>
        </w:rPr>
        <w:t xml:space="preserve"> </w:t>
      </w:r>
      <w:r>
        <w:rPr>
          <w:sz w:val="16"/>
        </w:rPr>
        <w:t>J, Schulman</w:t>
      </w:r>
      <w:r>
        <w:rPr>
          <w:spacing w:val="-4"/>
          <w:sz w:val="16"/>
        </w:rPr>
        <w:t xml:space="preserve"> </w:t>
      </w:r>
      <w:r>
        <w:rPr>
          <w:sz w:val="16"/>
        </w:rPr>
        <w:t>B,</w:t>
      </w:r>
      <w:r>
        <w:rPr>
          <w:spacing w:val="-1"/>
          <w:sz w:val="16"/>
        </w:rPr>
        <w:t xml:space="preserve"> </w:t>
      </w:r>
      <w:r>
        <w:rPr>
          <w:sz w:val="16"/>
        </w:rPr>
        <w:t>Phillips</w:t>
      </w:r>
      <w:r>
        <w:rPr>
          <w:spacing w:val="-3"/>
          <w:sz w:val="16"/>
        </w:rPr>
        <w:t xml:space="preserve"> </w:t>
      </w:r>
      <w:r>
        <w:rPr>
          <w:sz w:val="16"/>
        </w:rPr>
        <w:t>L</w:t>
      </w:r>
      <w:r>
        <w:rPr>
          <w:spacing w:val="-3"/>
          <w:sz w:val="16"/>
        </w:rPr>
        <w:t xml:space="preserve"> </w:t>
      </w:r>
      <w:r>
        <w:rPr>
          <w:sz w:val="16"/>
        </w:rPr>
        <w:t>et</w:t>
      </w:r>
      <w:r>
        <w:rPr>
          <w:spacing w:val="-5"/>
          <w:sz w:val="16"/>
        </w:rPr>
        <w:t xml:space="preserve"> </w:t>
      </w:r>
      <w:r>
        <w:rPr>
          <w:sz w:val="16"/>
        </w:rPr>
        <w:t>al.</w:t>
      </w:r>
      <w:r>
        <w:rPr>
          <w:spacing w:val="-5"/>
          <w:sz w:val="16"/>
        </w:rPr>
        <w:t xml:space="preserve"> </w:t>
      </w:r>
      <w:r>
        <w:rPr>
          <w:sz w:val="16"/>
        </w:rPr>
        <w:t>JAK mutations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high-</w:t>
      </w:r>
      <w:r>
        <w:rPr>
          <w:spacing w:val="1"/>
          <w:sz w:val="16"/>
        </w:rPr>
        <w:t xml:space="preserve"> </w:t>
      </w:r>
      <w:r>
        <w:rPr>
          <w:sz w:val="16"/>
        </w:rPr>
        <w:t>risk</w:t>
      </w:r>
      <w:r>
        <w:rPr>
          <w:spacing w:val="1"/>
          <w:sz w:val="16"/>
        </w:rPr>
        <w:t xml:space="preserve"> </w:t>
      </w:r>
      <w:r>
        <w:rPr>
          <w:sz w:val="16"/>
        </w:rPr>
        <w:t>childhood</w:t>
      </w:r>
      <w:r>
        <w:rPr>
          <w:spacing w:val="1"/>
          <w:sz w:val="16"/>
        </w:rPr>
        <w:t xml:space="preserve"> </w:t>
      </w:r>
      <w:r>
        <w:rPr>
          <w:sz w:val="16"/>
        </w:rPr>
        <w:t>acute</w:t>
      </w:r>
      <w:r>
        <w:rPr>
          <w:spacing w:val="1"/>
          <w:sz w:val="16"/>
        </w:rPr>
        <w:t xml:space="preserve"> </w:t>
      </w:r>
      <w:r>
        <w:rPr>
          <w:sz w:val="16"/>
        </w:rPr>
        <w:t>lymphoblastic</w:t>
      </w:r>
      <w:r>
        <w:rPr>
          <w:spacing w:val="1"/>
          <w:sz w:val="16"/>
        </w:rPr>
        <w:t xml:space="preserve"> </w:t>
      </w:r>
      <w:r>
        <w:rPr>
          <w:sz w:val="16"/>
        </w:rPr>
        <w:t>leukemia.</w:t>
      </w:r>
      <w:r>
        <w:rPr>
          <w:spacing w:val="1"/>
          <w:sz w:val="16"/>
        </w:rPr>
        <w:t xml:space="preserve"> </w:t>
      </w:r>
      <w:r>
        <w:rPr>
          <w:sz w:val="16"/>
        </w:rPr>
        <w:t>Proceedings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National</w:t>
      </w:r>
      <w:r>
        <w:rPr>
          <w:spacing w:val="1"/>
          <w:sz w:val="16"/>
        </w:rPr>
        <w:t xml:space="preserve"> </w:t>
      </w:r>
      <w:r>
        <w:rPr>
          <w:sz w:val="16"/>
        </w:rPr>
        <w:t>Academy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Sciences.</w:t>
      </w:r>
      <w:r>
        <w:rPr>
          <w:spacing w:val="1"/>
          <w:sz w:val="16"/>
        </w:rPr>
        <w:t xml:space="preserve"> </w:t>
      </w:r>
      <w:r>
        <w:rPr>
          <w:sz w:val="16"/>
        </w:rPr>
        <w:t>2009;106(23):9414-9418.</w:t>
      </w:r>
    </w:p>
    <w:p w14:paraId="387E3C0A" w14:textId="77777777" w:rsidR="00C67919" w:rsidRDefault="00C67919">
      <w:pPr>
        <w:pStyle w:val="Textoindependiente"/>
      </w:pPr>
    </w:p>
    <w:p w14:paraId="5DD21CB4" w14:textId="77777777" w:rsidR="00C67919" w:rsidRDefault="00000000">
      <w:pPr>
        <w:pStyle w:val="Prrafodelista"/>
        <w:numPr>
          <w:ilvl w:val="2"/>
          <w:numId w:val="1"/>
        </w:numPr>
        <w:tabs>
          <w:tab w:val="left" w:pos="3746"/>
        </w:tabs>
        <w:ind w:right="0"/>
        <w:jc w:val="left"/>
        <w:rPr>
          <w:sz w:val="16"/>
        </w:rPr>
      </w:pPr>
      <w:r>
        <w:rPr>
          <w:sz w:val="16"/>
        </w:rPr>
        <w:t>Pui</w:t>
      </w:r>
      <w:r>
        <w:rPr>
          <w:spacing w:val="-5"/>
          <w:sz w:val="16"/>
        </w:rPr>
        <w:t xml:space="preserve"> </w:t>
      </w:r>
      <w:r>
        <w:rPr>
          <w:sz w:val="16"/>
        </w:rPr>
        <w:t>C,</w:t>
      </w:r>
      <w:r>
        <w:rPr>
          <w:spacing w:val="-2"/>
          <w:sz w:val="16"/>
        </w:rPr>
        <w:t xml:space="preserve"> </w:t>
      </w:r>
      <w:r>
        <w:rPr>
          <w:sz w:val="16"/>
        </w:rPr>
        <w:t>Robison</w:t>
      </w:r>
      <w:r>
        <w:rPr>
          <w:spacing w:val="-6"/>
          <w:sz w:val="16"/>
        </w:rPr>
        <w:t xml:space="preserve"> </w:t>
      </w:r>
      <w:r>
        <w:rPr>
          <w:sz w:val="16"/>
        </w:rPr>
        <w:t>L,</w:t>
      </w:r>
      <w:r>
        <w:rPr>
          <w:spacing w:val="-2"/>
          <w:sz w:val="16"/>
        </w:rPr>
        <w:t xml:space="preserve"> </w:t>
      </w:r>
      <w:r>
        <w:rPr>
          <w:sz w:val="16"/>
        </w:rPr>
        <w:t>Look</w:t>
      </w:r>
      <w:r>
        <w:rPr>
          <w:spacing w:val="-3"/>
          <w:sz w:val="16"/>
        </w:rPr>
        <w:t xml:space="preserve"> </w:t>
      </w:r>
      <w:r>
        <w:rPr>
          <w:sz w:val="16"/>
        </w:rPr>
        <w:t>A.</w:t>
      </w:r>
      <w:r>
        <w:rPr>
          <w:spacing w:val="-6"/>
          <w:sz w:val="16"/>
        </w:rPr>
        <w:t xml:space="preserve"> </w:t>
      </w:r>
      <w:r>
        <w:rPr>
          <w:sz w:val="16"/>
        </w:rPr>
        <w:t>Acute</w:t>
      </w:r>
      <w:r>
        <w:rPr>
          <w:spacing w:val="-2"/>
          <w:sz w:val="16"/>
        </w:rPr>
        <w:t xml:space="preserve"> </w:t>
      </w:r>
      <w:r>
        <w:rPr>
          <w:sz w:val="16"/>
        </w:rPr>
        <w:t>lymphoblastic</w:t>
      </w:r>
      <w:r>
        <w:rPr>
          <w:spacing w:val="-3"/>
          <w:sz w:val="16"/>
        </w:rPr>
        <w:t xml:space="preserve"> </w:t>
      </w:r>
      <w:r>
        <w:rPr>
          <w:sz w:val="16"/>
        </w:rPr>
        <w:t>leukaemia.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Lancet.</w:t>
      </w:r>
      <w:r>
        <w:rPr>
          <w:spacing w:val="-3"/>
          <w:sz w:val="16"/>
        </w:rPr>
        <w:t xml:space="preserve"> </w:t>
      </w:r>
      <w:r>
        <w:rPr>
          <w:sz w:val="16"/>
        </w:rPr>
        <w:t>2008;371(9617):1030-1043.</w:t>
      </w:r>
    </w:p>
    <w:p w14:paraId="60A413C2" w14:textId="77777777" w:rsidR="00C67919" w:rsidRDefault="00C67919">
      <w:pPr>
        <w:pStyle w:val="Textoindependiente"/>
      </w:pPr>
    </w:p>
    <w:p w14:paraId="1196E8AC" w14:textId="77777777" w:rsidR="00C67919" w:rsidRDefault="00000000">
      <w:pPr>
        <w:pStyle w:val="Prrafodelista"/>
        <w:numPr>
          <w:ilvl w:val="2"/>
          <w:numId w:val="1"/>
        </w:numPr>
        <w:tabs>
          <w:tab w:val="left" w:pos="3746"/>
        </w:tabs>
        <w:ind w:right="120"/>
        <w:jc w:val="both"/>
        <w:rPr>
          <w:sz w:val="16"/>
        </w:rPr>
      </w:pPr>
      <w:r>
        <w:rPr>
          <w:sz w:val="16"/>
        </w:rPr>
        <w:t>Pulte D, Gondos A, Brenner H. Improvement in survival in younger patients with acute lymphoblastic</w:t>
      </w:r>
      <w:r>
        <w:rPr>
          <w:spacing w:val="1"/>
          <w:sz w:val="16"/>
        </w:rPr>
        <w:t xml:space="preserve"> </w:t>
      </w:r>
      <w:r>
        <w:rPr>
          <w:sz w:val="16"/>
        </w:rPr>
        <w:t>leukemia</w:t>
      </w:r>
      <w:r>
        <w:rPr>
          <w:spacing w:val="1"/>
          <w:sz w:val="16"/>
        </w:rPr>
        <w:t xml:space="preserve"> </w:t>
      </w:r>
      <w:r>
        <w:rPr>
          <w:sz w:val="16"/>
        </w:rPr>
        <w:t>from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1980s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early</w:t>
      </w:r>
      <w:r>
        <w:rPr>
          <w:spacing w:val="1"/>
          <w:sz w:val="16"/>
        </w:rPr>
        <w:t xml:space="preserve"> </w:t>
      </w:r>
      <w:r>
        <w:rPr>
          <w:sz w:val="16"/>
        </w:rPr>
        <w:t>21st</w:t>
      </w:r>
      <w:r>
        <w:rPr>
          <w:spacing w:val="-3"/>
          <w:sz w:val="16"/>
        </w:rPr>
        <w:t xml:space="preserve"> </w:t>
      </w:r>
      <w:r>
        <w:rPr>
          <w:sz w:val="16"/>
        </w:rPr>
        <w:t>century.</w:t>
      </w:r>
      <w:r>
        <w:rPr>
          <w:spacing w:val="7"/>
          <w:sz w:val="16"/>
        </w:rPr>
        <w:t xml:space="preserve"> </w:t>
      </w:r>
      <w:r>
        <w:rPr>
          <w:sz w:val="16"/>
        </w:rPr>
        <w:t>Blood.</w:t>
      </w:r>
      <w:r>
        <w:rPr>
          <w:spacing w:val="-3"/>
          <w:sz w:val="16"/>
        </w:rPr>
        <w:t xml:space="preserve"> </w:t>
      </w:r>
      <w:r>
        <w:rPr>
          <w:sz w:val="16"/>
        </w:rPr>
        <w:t>2008;113(7):1408-1411.</w:t>
      </w:r>
    </w:p>
    <w:p w14:paraId="6568D73D" w14:textId="77777777" w:rsidR="00C67919" w:rsidRDefault="00C67919">
      <w:pPr>
        <w:pStyle w:val="Textoindependiente"/>
      </w:pPr>
    </w:p>
    <w:p w14:paraId="02162751" w14:textId="77777777" w:rsidR="00C67919" w:rsidRDefault="00000000">
      <w:pPr>
        <w:pStyle w:val="Prrafodelista"/>
        <w:numPr>
          <w:ilvl w:val="2"/>
          <w:numId w:val="1"/>
        </w:numPr>
        <w:tabs>
          <w:tab w:val="left" w:pos="3746"/>
        </w:tabs>
        <w:spacing w:before="1"/>
        <w:ind w:right="112"/>
        <w:jc w:val="both"/>
        <w:rPr>
          <w:sz w:val="16"/>
        </w:rPr>
      </w:pPr>
      <w:r>
        <w:rPr>
          <w:sz w:val="16"/>
        </w:rPr>
        <w:t>Ravandi</w:t>
      </w:r>
      <w:r>
        <w:rPr>
          <w:spacing w:val="1"/>
          <w:sz w:val="16"/>
        </w:rPr>
        <w:t xml:space="preserve"> </w:t>
      </w:r>
      <w:r>
        <w:rPr>
          <w:sz w:val="16"/>
        </w:rPr>
        <w:t>F,</w:t>
      </w:r>
      <w:r>
        <w:rPr>
          <w:spacing w:val="1"/>
          <w:sz w:val="16"/>
        </w:rPr>
        <w:t xml:space="preserve"> </w:t>
      </w:r>
      <w:r>
        <w:rPr>
          <w:sz w:val="16"/>
        </w:rPr>
        <w:t>Kebriaei</w:t>
      </w:r>
      <w:r>
        <w:rPr>
          <w:spacing w:val="1"/>
          <w:sz w:val="16"/>
        </w:rPr>
        <w:t xml:space="preserve"> </w:t>
      </w:r>
      <w:r>
        <w:rPr>
          <w:sz w:val="16"/>
        </w:rPr>
        <w:t>P.</w:t>
      </w:r>
      <w:r>
        <w:rPr>
          <w:spacing w:val="1"/>
          <w:sz w:val="16"/>
        </w:rPr>
        <w:t xml:space="preserve"> </w:t>
      </w:r>
      <w:r>
        <w:rPr>
          <w:sz w:val="16"/>
        </w:rPr>
        <w:t>Philadelphia</w:t>
      </w:r>
      <w:r>
        <w:rPr>
          <w:spacing w:val="1"/>
          <w:sz w:val="16"/>
        </w:rPr>
        <w:t xml:space="preserve"> </w:t>
      </w:r>
      <w:r>
        <w:rPr>
          <w:sz w:val="16"/>
        </w:rPr>
        <w:t>Chromosome-Positive</w:t>
      </w:r>
      <w:r>
        <w:rPr>
          <w:spacing w:val="1"/>
          <w:sz w:val="16"/>
        </w:rPr>
        <w:t xml:space="preserve"> </w:t>
      </w:r>
      <w:r>
        <w:rPr>
          <w:sz w:val="16"/>
        </w:rPr>
        <w:t>Acute</w:t>
      </w:r>
      <w:r>
        <w:rPr>
          <w:spacing w:val="1"/>
          <w:sz w:val="16"/>
        </w:rPr>
        <w:t xml:space="preserve"> </w:t>
      </w:r>
      <w:r>
        <w:rPr>
          <w:sz w:val="16"/>
        </w:rPr>
        <w:t>Lymphoblastic</w:t>
      </w:r>
      <w:r>
        <w:rPr>
          <w:spacing w:val="1"/>
          <w:sz w:val="16"/>
        </w:rPr>
        <w:t xml:space="preserve"> </w:t>
      </w:r>
      <w:r>
        <w:rPr>
          <w:sz w:val="16"/>
        </w:rPr>
        <w:t>Leukemia.</w:t>
      </w:r>
      <w:r>
        <w:rPr>
          <w:spacing w:val="1"/>
          <w:sz w:val="16"/>
        </w:rPr>
        <w:t xml:space="preserve"> </w:t>
      </w:r>
      <w:r>
        <w:rPr>
          <w:sz w:val="16"/>
        </w:rPr>
        <w:t>Hematology/Oncology</w:t>
      </w:r>
      <w:r>
        <w:rPr>
          <w:spacing w:val="1"/>
          <w:sz w:val="16"/>
        </w:rPr>
        <w:t xml:space="preserve"> </w:t>
      </w:r>
      <w:r>
        <w:rPr>
          <w:sz w:val="16"/>
        </w:rPr>
        <w:t>Clinics</w:t>
      </w:r>
      <w:r>
        <w:rPr>
          <w:spacing w:val="-1"/>
          <w:sz w:val="16"/>
        </w:rPr>
        <w:t xml:space="preserve"> </w:t>
      </w:r>
      <w:r>
        <w:rPr>
          <w:sz w:val="16"/>
        </w:rPr>
        <w:t>of North</w:t>
      </w:r>
      <w:r>
        <w:rPr>
          <w:spacing w:val="-1"/>
          <w:sz w:val="16"/>
        </w:rPr>
        <w:t xml:space="preserve"> </w:t>
      </w:r>
      <w:r>
        <w:rPr>
          <w:sz w:val="16"/>
        </w:rPr>
        <w:t>America.</w:t>
      </w:r>
      <w:r>
        <w:rPr>
          <w:spacing w:val="1"/>
          <w:sz w:val="16"/>
        </w:rPr>
        <w:t xml:space="preserve"> </w:t>
      </w:r>
      <w:r>
        <w:rPr>
          <w:sz w:val="16"/>
        </w:rPr>
        <w:t>2009;23(5):1043-1063.</w:t>
      </w:r>
    </w:p>
    <w:p w14:paraId="26EEEDF9" w14:textId="77777777" w:rsidR="00C67919" w:rsidRDefault="00C67919">
      <w:pPr>
        <w:jc w:val="both"/>
        <w:rPr>
          <w:sz w:val="16"/>
        </w:rPr>
        <w:sectPr w:rsidR="00C67919">
          <w:pgSz w:w="12240" w:h="15840"/>
          <w:pgMar w:top="960" w:right="500" w:bottom="960" w:left="520" w:header="707" w:footer="764" w:gutter="0"/>
          <w:cols w:space="720"/>
        </w:sectPr>
      </w:pPr>
    </w:p>
    <w:p w14:paraId="372C2EFE" w14:textId="77777777" w:rsidR="00C67919" w:rsidRDefault="00C67919">
      <w:pPr>
        <w:pStyle w:val="Textoindependiente"/>
        <w:spacing w:before="9"/>
        <w:rPr>
          <w:sz w:val="28"/>
        </w:rPr>
      </w:pPr>
    </w:p>
    <w:p w14:paraId="3513A655" w14:textId="77777777" w:rsidR="00C67919" w:rsidRDefault="00000000">
      <w:pPr>
        <w:pStyle w:val="Prrafodelista"/>
        <w:numPr>
          <w:ilvl w:val="2"/>
          <w:numId w:val="1"/>
        </w:numPr>
        <w:tabs>
          <w:tab w:val="left" w:pos="3746"/>
        </w:tabs>
        <w:spacing w:before="96"/>
        <w:ind w:right="109"/>
        <w:jc w:val="both"/>
        <w:rPr>
          <w:sz w:val="16"/>
        </w:rPr>
      </w:pPr>
      <w:r>
        <w:rPr>
          <w:sz w:val="16"/>
        </w:rPr>
        <w:t>Schultz</w:t>
      </w:r>
      <w:r>
        <w:rPr>
          <w:spacing w:val="1"/>
          <w:sz w:val="16"/>
        </w:rPr>
        <w:t xml:space="preserve"> </w:t>
      </w:r>
      <w:r>
        <w:rPr>
          <w:sz w:val="16"/>
        </w:rPr>
        <w:t>K,</w:t>
      </w:r>
      <w:r>
        <w:rPr>
          <w:spacing w:val="1"/>
          <w:sz w:val="16"/>
        </w:rPr>
        <w:t xml:space="preserve"> </w:t>
      </w:r>
      <w:r>
        <w:rPr>
          <w:sz w:val="16"/>
        </w:rPr>
        <w:t>Pullen</w:t>
      </w:r>
      <w:r>
        <w:rPr>
          <w:spacing w:val="1"/>
          <w:sz w:val="16"/>
        </w:rPr>
        <w:t xml:space="preserve"> </w:t>
      </w:r>
      <w:r>
        <w:rPr>
          <w:sz w:val="16"/>
        </w:rPr>
        <w:t>D,</w:t>
      </w:r>
      <w:r>
        <w:rPr>
          <w:spacing w:val="1"/>
          <w:sz w:val="16"/>
        </w:rPr>
        <w:t xml:space="preserve"> </w:t>
      </w:r>
      <w:r>
        <w:rPr>
          <w:sz w:val="16"/>
        </w:rPr>
        <w:t>Sather</w:t>
      </w:r>
      <w:r>
        <w:rPr>
          <w:spacing w:val="1"/>
          <w:sz w:val="16"/>
        </w:rPr>
        <w:t xml:space="preserve"> </w:t>
      </w:r>
      <w:r>
        <w:rPr>
          <w:sz w:val="16"/>
        </w:rPr>
        <w:t>H,</w:t>
      </w:r>
      <w:r>
        <w:rPr>
          <w:spacing w:val="1"/>
          <w:sz w:val="16"/>
        </w:rPr>
        <w:t xml:space="preserve"> </w:t>
      </w:r>
      <w:r>
        <w:rPr>
          <w:sz w:val="16"/>
        </w:rPr>
        <w:t>Shuster</w:t>
      </w:r>
      <w:r>
        <w:rPr>
          <w:spacing w:val="1"/>
          <w:sz w:val="16"/>
        </w:rPr>
        <w:t xml:space="preserve"> </w:t>
      </w:r>
      <w:r>
        <w:rPr>
          <w:sz w:val="16"/>
        </w:rPr>
        <w:t>J,</w:t>
      </w:r>
      <w:r>
        <w:rPr>
          <w:spacing w:val="1"/>
          <w:sz w:val="16"/>
        </w:rPr>
        <w:t xml:space="preserve"> </w:t>
      </w:r>
      <w:r>
        <w:rPr>
          <w:sz w:val="16"/>
        </w:rPr>
        <w:t>Devidas</w:t>
      </w:r>
      <w:r>
        <w:rPr>
          <w:spacing w:val="1"/>
          <w:sz w:val="16"/>
        </w:rPr>
        <w:t xml:space="preserve"> </w:t>
      </w:r>
      <w:r>
        <w:rPr>
          <w:sz w:val="16"/>
        </w:rPr>
        <w:t>M,</w:t>
      </w:r>
      <w:r>
        <w:rPr>
          <w:spacing w:val="1"/>
          <w:sz w:val="16"/>
        </w:rPr>
        <w:t xml:space="preserve"> </w:t>
      </w:r>
      <w:r>
        <w:rPr>
          <w:sz w:val="16"/>
        </w:rPr>
        <w:t>Borowitz</w:t>
      </w:r>
      <w:r>
        <w:rPr>
          <w:spacing w:val="1"/>
          <w:sz w:val="16"/>
        </w:rPr>
        <w:t xml:space="preserve"> </w:t>
      </w:r>
      <w:r>
        <w:rPr>
          <w:sz w:val="16"/>
        </w:rPr>
        <w:t>M</w:t>
      </w:r>
      <w:r>
        <w:rPr>
          <w:spacing w:val="1"/>
          <w:sz w:val="16"/>
        </w:rPr>
        <w:t xml:space="preserve"> </w:t>
      </w:r>
      <w:r>
        <w:rPr>
          <w:sz w:val="16"/>
        </w:rPr>
        <w:t>et</w:t>
      </w:r>
      <w:r>
        <w:rPr>
          <w:spacing w:val="1"/>
          <w:sz w:val="16"/>
        </w:rPr>
        <w:t xml:space="preserve"> </w:t>
      </w:r>
      <w:r>
        <w:rPr>
          <w:sz w:val="16"/>
        </w:rPr>
        <w:t>al.</w:t>
      </w:r>
      <w:r>
        <w:rPr>
          <w:spacing w:val="1"/>
          <w:sz w:val="16"/>
        </w:rPr>
        <w:t xml:space="preserve"> </w:t>
      </w:r>
      <w:r>
        <w:rPr>
          <w:sz w:val="16"/>
        </w:rPr>
        <w:t>Risk-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response-based</w:t>
      </w:r>
      <w:r>
        <w:rPr>
          <w:spacing w:val="1"/>
          <w:sz w:val="16"/>
        </w:rPr>
        <w:t xml:space="preserve"> </w:t>
      </w:r>
      <w:r>
        <w:rPr>
          <w:sz w:val="16"/>
        </w:rPr>
        <w:t>classification of childhood B-precursor acute lymphoblastic leukemia: a combined analysis of prognostic</w:t>
      </w:r>
      <w:r>
        <w:rPr>
          <w:spacing w:val="1"/>
          <w:sz w:val="16"/>
        </w:rPr>
        <w:t xml:space="preserve"> </w:t>
      </w:r>
      <w:r>
        <w:rPr>
          <w:sz w:val="16"/>
        </w:rPr>
        <w:t>markers</w:t>
      </w:r>
      <w:r>
        <w:rPr>
          <w:spacing w:val="1"/>
          <w:sz w:val="16"/>
        </w:rPr>
        <w:t xml:space="preserve"> </w:t>
      </w:r>
      <w:r>
        <w:rPr>
          <w:sz w:val="16"/>
        </w:rPr>
        <w:t>from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Pediatric</w:t>
      </w:r>
      <w:r>
        <w:rPr>
          <w:spacing w:val="1"/>
          <w:sz w:val="16"/>
        </w:rPr>
        <w:t xml:space="preserve"> </w:t>
      </w:r>
      <w:r>
        <w:rPr>
          <w:sz w:val="16"/>
        </w:rPr>
        <w:t>Oncology</w:t>
      </w:r>
      <w:r>
        <w:rPr>
          <w:spacing w:val="1"/>
          <w:sz w:val="16"/>
        </w:rPr>
        <w:t xml:space="preserve"> </w:t>
      </w:r>
      <w:r>
        <w:rPr>
          <w:sz w:val="16"/>
        </w:rPr>
        <w:t>Group</w:t>
      </w:r>
      <w:r>
        <w:rPr>
          <w:spacing w:val="1"/>
          <w:sz w:val="16"/>
        </w:rPr>
        <w:t xml:space="preserve"> </w:t>
      </w:r>
      <w:r>
        <w:rPr>
          <w:sz w:val="16"/>
        </w:rPr>
        <w:t>(POG)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Children's</w:t>
      </w:r>
      <w:r>
        <w:rPr>
          <w:spacing w:val="1"/>
          <w:sz w:val="16"/>
        </w:rPr>
        <w:t xml:space="preserve"> </w:t>
      </w:r>
      <w:r>
        <w:rPr>
          <w:sz w:val="16"/>
        </w:rPr>
        <w:t>Cancer</w:t>
      </w:r>
      <w:r>
        <w:rPr>
          <w:spacing w:val="1"/>
          <w:sz w:val="16"/>
        </w:rPr>
        <w:t xml:space="preserve"> </w:t>
      </w:r>
      <w:r>
        <w:rPr>
          <w:sz w:val="16"/>
        </w:rPr>
        <w:t>Group</w:t>
      </w:r>
      <w:r>
        <w:rPr>
          <w:spacing w:val="1"/>
          <w:sz w:val="16"/>
        </w:rPr>
        <w:t xml:space="preserve"> </w:t>
      </w:r>
      <w:r>
        <w:rPr>
          <w:sz w:val="16"/>
        </w:rPr>
        <w:t>(CCG).</w:t>
      </w:r>
      <w:r>
        <w:rPr>
          <w:spacing w:val="1"/>
          <w:sz w:val="16"/>
        </w:rPr>
        <w:t xml:space="preserve"> </w:t>
      </w:r>
      <w:r>
        <w:rPr>
          <w:sz w:val="16"/>
        </w:rPr>
        <w:t>Blood.</w:t>
      </w:r>
      <w:r>
        <w:rPr>
          <w:spacing w:val="1"/>
          <w:sz w:val="16"/>
        </w:rPr>
        <w:t xml:space="preserve"> </w:t>
      </w:r>
      <w:r>
        <w:rPr>
          <w:sz w:val="16"/>
        </w:rPr>
        <w:t>2006;109(3):926-935.</w:t>
      </w:r>
    </w:p>
    <w:p w14:paraId="4DE0DF79" w14:textId="77777777" w:rsidR="00C67919" w:rsidRDefault="00C67919">
      <w:pPr>
        <w:pStyle w:val="Textoindependiente"/>
        <w:rPr>
          <w:sz w:val="12"/>
        </w:rPr>
      </w:pPr>
    </w:p>
    <w:p w14:paraId="46EA0191" w14:textId="77777777" w:rsidR="00C67919" w:rsidRDefault="00C67919">
      <w:pPr>
        <w:rPr>
          <w:sz w:val="12"/>
        </w:rPr>
        <w:sectPr w:rsidR="00C67919">
          <w:pgSz w:w="12240" w:h="15840"/>
          <w:pgMar w:top="960" w:right="500" w:bottom="960" w:left="520" w:header="707" w:footer="764" w:gutter="0"/>
          <w:cols w:space="720"/>
        </w:sectPr>
      </w:pPr>
    </w:p>
    <w:p w14:paraId="1A4B0500" w14:textId="77777777" w:rsidR="00C67919" w:rsidRDefault="00000000">
      <w:pPr>
        <w:spacing w:before="123" w:line="259" w:lineRule="auto"/>
        <w:ind w:left="332" w:right="22"/>
        <w:rPr>
          <w:rFonts w:ascii="Roboto"/>
          <w:b/>
          <w:sz w:val="20"/>
        </w:rPr>
      </w:pPr>
      <w:r>
        <w:rPr>
          <w:rFonts w:ascii="Arial MT"/>
          <w:color w:val="169FDA"/>
          <w:sz w:val="18"/>
        </w:rPr>
        <w:t>Abreviaturas en la referencias</w:t>
      </w:r>
      <w:r>
        <w:rPr>
          <w:rFonts w:ascii="Arial MT"/>
          <w:color w:val="169FDA"/>
          <w:spacing w:val="-47"/>
          <w:sz w:val="18"/>
        </w:rPr>
        <w:t xml:space="preserve"> </w:t>
      </w:r>
      <w:r>
        <w:rPr>
          <w:rFonts w:ascii="Roboto"/>
          <w:b/>
          <w:sz w:val="20"/>
        </w:rPr>
        <w:t>DOI: Digital Object</w:t>
      </w:r>
      <w:r>
        <w:rPr>
          <w:rFonts w:ascii="Roboto"/>
          <w:b/>
          <w:spacing w:val="1"/>
          <w:sz w:val="20"/>
        </w:rPr>
        <w:t xml:space="preserve"> </w:t>
      </w:r>
      <w:r>
        <w:rPr>
          <w:rFonts w:ascii="Roboto"/>
          <w:b/>
          <w:sz w:val="20"/>
        </w:rPr>
        <w:t>Identifier</w:t>
      </w:r>
    </w:p>
    <w:p w14:paraId="4B0B8500" w14:textId="77777777" w:rsidR="00C67919" w:rsidRDefault="00000000">
      <w:pPr>
        <w:pStyle w:val="Ttulo3"/>
        <w:spacing w:before="22" w:line="276" w:lineRule="auto"/>
        <w:ind w:right="224"/>
      </w:pPr>
      <w:r>
        <w:t>PMID:</w:t>
      </w:r>
      <w:r>
        <w:rPr>
          <w:spacing w:val="-7"/>
        </w:rPr>
        <w:t xml:space="preserve"> </w:t>
      </w:r>
      <w:r>
        <w:t>PubMed</w:t>
      </w:r>
      <w:r>
        <w:rPr>
          <w:spacing w:val="-7"/>
        </w:rPr>
        <w:t xml:space="preserve"> </w:t>
      </w:r>
      <w:r>
        <w:t>Identifier</w:t>
      </w:r>
      <w:r>
        <w:rPr>
          <w:spacing w:val="-46"/>
        </w:rPr>
        <w:t xml:space="preserve"> </w:t>
      </w:r>
      <w:r>
        <w:t>SU:</w:t>
      </w:r>
      <w:r>
        <w:rPr>
          <w:spacing w:val="-4"/>
        </w:rPr>
        <w:t xml:space="preserve"> </w:t>
      </w:r>
      <w:r>
        <w:t>Short URL</w:t>
      </w:r>
    </w:p>
    <w:p w14:paraId="13FA2D17" w14:textId="77777777" w:rsidR="00C67919" w:rsidRDefault="00000000">
      <w:pPr>
        <w:pStyle w:val="Prrafodelista"/>
        <w:numPr>
          <w:ilvl w:val="2"/>
          <w:numId w:val="1"/>
        </w:numPr>
        <w:tabs>
          <w:tab w:val="left" w:pos="693"/>
        </w:tabs>
        <w:spacing w:before="96"/>
        <w:ind w:left="692"/>
        <w:jc w:val="both"/>
        <w:rPr>
          <w:sz w:val="16"/>
        </w:rPr>
      </w:pPr>
      <w:r>
        <w:rPr>
          <w:spacing w:val="-1"/>
          <w:sz w:val="16"/>
        </w:rPr>
        <w:br w:type="column"/>
      </w:r>
      <w:r>
        <w:rPr>
          <w:sz w:val="16"/>
        </w:rPr>
        <w:t>Silverman L. Improved outcome for children with acute lymphoblastic leukemia: results of Dana-Farber</w:t>
      </w:r>
      <w:r>
        <w:rPr>
          <w:spacing w:val="1"/>
          <w:sz w:val="16"/>
        </w:rPr>
        <w:t xml:space="preserve"> </w:t>
      </w:r>
      <w:r>
        <w:rPr>
          <w:sz w:val="16"/>
        </w:rPr>
        <w:t>Consortium</w:t>
      </w:r>
      <w:r>
        <w:rPr>
          <w:spacing w:val="-2"/>
          <w:sz w:val="16"/>
        </w:rPr>
        <w:t xml:space="preserve"> </w:t>
      </w:r>
      <w:r>
        <w:rPr>
          <w:sz w:val="16"/>
        </w:rPr>
        <w:t>Protocol 91-01.</w:t>
      </w:r>
      <w:r>
        <w:rPr>
          <w:spacing w:val="1"/>
          <w:sz w:val="16"/>
        </w:rPr>
        <w:t xml:space="preserve"> </w:t>
      </w:r>
      <w:r>
        <w:rPr>
          <w:sz w:val="16"/>
        </w:rPr>
        <w:t>Blood.</w:t>
      </w:r>
      <w:r>
        <w:rPr>
          <w:spacing w:val="2"/>
          <w:sz w:val="16"/>
        </w:rPr>
        <w:t xml:space="preserve"> </w:t>
      </w:r>
      <w:r>
        <w:rPr>
          <w:sz w:val="16"/>
        </w:rPr>
        <w:t>2001;97(5):1211-1218.</w:t>
      </w:r>
    </w:p>
    <w:p w14:paraId="7FA087E5" w14:textId="77777777" w:rsidR="00C67919" w:rsidRDefault="00C67919">
      <w:pPr>
        <w:pStyle w:val="Textoindependiente"/>
      </w:pPr>
    </w:p>
    <w:p w14:paraId="4C8A5367" w14:textId="77777777" w:rsidR="00C67919" w:rsidRDefault="00000000">
      <w:pPr>
        <w:pStyle w:val="Prrafodelista"/>
        <w:numPr>
          <w:ilvl w:val="2"/>
          <w:numId w:val="1"/>
        </w:numPr>
        <w:tabs>
          <w:tab w:val="left" w:pos="693"/>
        </w:tabs>
        <w:spacing w:before="1"/>
        <w:ind w:left="692" w:right="124"/>
        <w:jc w:val="both"/>
        <w:rPr>
          <w:sz w:val="16"/>
        </w:rPr>
      </w:pPr>
      <w:r>
        <w:rPr>
          <w:sz w:val="16"/>
        </w:rPr>
        <w:t>Silverman L, Sallan S. Newly diagnosed childhood acute lymphoblastic leukemia: update on prognostic</w:t>
      </w:r>
      <w:r>
        <w:rPr>
          <w:spacing w:val="1"/>
          <w:sz w:val="16"/>
        </w:rPr>
        <w:t xml:space="preserve"> </w:t>
      </w:r>
      <w:r>
        <w:rPr>
          <w:sz w:val="16"/>
        </w:rPr>
        <w:t>factors</w:t>
      </w:r>
      <w:r>
        <w:rPr>
          <w:spacing w:val="-6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treatment. Current</w:t>
      </w:r>
      <w:r>
        <w:rPr>
          <w:spacing w:val="1"/>
          <w:sz w:val="16"/>
        </w:rPr>
        <w:t xml:space="preserve"> </w:t>
      </w:r>
      <w:r>
        <w:rPr>
          <w:sz w:val="16"/>
        </w:rPr>
        <w:t>Opinion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Hematology.</w:t>
      </w:r>
      <w:r>
        <w:rPr>
          <w:spacing w:val="1"/>
          <w:sz w:val="16"/>
        </w:rPr>
        <w:t xml:space="preserve"> </w:t>
      </w:r>
      <w:r>
        <w:rPr>
          <w:sz w:val="16"/>
        </w:rPr>
        <w:t>2003;10(4):290-296.</w:t>
      </w:r>
    </w:p>
    <w:p w14:paraId="71AE6FF4" w14:textId="77777777" w:rsidR="00C67919" w:rsidRDefault="00C67919">
      <w:pPr>
        <w:pStyle w:val="Textoindependiente"/>
        <w:spacing w:before="11"/>
        <w:rPr>
          <w:sz w:val="19"/>
        </w:rPr>
      </w:pPr>
    </w:p>
    <w:p w14:paraId="4C09E62A" w14:textId="77777777" w:rsidR="00C67919" w:rsidRDefault="00000000">
      <w:pPr>
        <w:pStyle w:val="Prrafodelista"/>
        <w:numPr>
          <w:ilvl w:val="2"/>
          <w:numId w:val="1"/>
        </w:numPr>
        <w:tabs>
          <w:tab w:val="left" w:pos="693"/>
        </w:tabs>
        <w:ind w:left="692" w:right="111"/>
        <w:jc w:val="both"/>
        <w:rPr>
          <w:sz w:val="16"/>
        </w:rPr>
      </w:pPr>
      <w:r>
        <w:rPr>
          <w:sz w:val="16"/>
        </w:rPr>
        <w:t>Den Boer M, van Slegtenhorst M, De Menezes R, Cheok M, Buijs-Gladdines J, Peters S et al. A subtype of</w:t>
      </w:r>
      <w:r>
        <w:rPr>
          <w:spacing w:val="1"/>
          <w:sz w:val="16"/>
        </w:rPr>
        <w:t xml:space="preserve"> </w:t>
      </w:r>
      <w:r>
        <w:rPr>
          <w:sz w:val="16"/>
        </w:rPr>
        <w:t>childhood acute lymphoblastic leukaemia with poor treatment outcome: a genome-wide classification</w:t>
      </w:r>
      <w:r>
        <w:rPr>
          <w:spacing w:val="1"/>
          <w:sz w:val="16"/>
        </w:rPr>
        <w:t xml:space="preserve"> </w:t>
      </w:r>
      <w:r>
        <w:rPr>
          <w:sz w:val="16"/>
        </w:rPr>
        <w:t>study.</w:t>
      </w:r>
      <w:r>
        <w:rPr>
          <w:spacing w:val="2"/>
          <w:sz w:val="16"/>
        </w:rPr>
        <w:t xml:space="preserve"> </w:t>
      </w:r>
      <w:r>
        <w:rPr>
          <w:sz w:val="16"/>
        </w:rPr>
        <w:t>The</w:t>
      </w:r>
      <w:r>
        <w:rPr>
          <w:spacing w:val="2"/>
          <w:sz w:val="16"/>
        </w:rPr>
        <w:t xml:space="preserve"> </w:t>
      </w:r>
      <w:r>
        <w:rPr>
          <w:sz w:val="16"/>
        </w:rPr>
        <w:t>Lancet</w:t>
      </w:r>
      <w:r>
        <w:rPr>
          <w:spacing w:val="1"/>
          <w:sz w:val="16"/>
        </w:rPr>
        <w:t xml:space="preserve"> </w:t>
      </w:r>
      <w:r>
        <w:rPr>
          <w:sz w:val="16"/>
        </w:rPr>
        <w:t>Oncology.</w:t>
      </w:r>
      <w:r>
        <w:rPr>
          <w:spacing w:val="1"/>
          <w:sz w:val="16"/>
        </w:rPr>
        <w:t xml:space="preserve"> </w:t>
      </w:r>
      <w:r>
        <w:rPr>
          <w:sz w:val="16"/>
        </w:rPr>
        <w:t>2009;10(2):125-134.</w:t>
      </w:r>
    </w:p>
    <w:sectPr w:rsidR="00C67919">
      <w:type w:val="continuous"/>
      <w:pgSz w:w="12240" w:h="15840"/>
      <w:pgMar w:top="620" w:right="500" w:bottom="280" w:left="520" w:header="720" w:footer="720" w:gutter="0"/>
      <w:cols w:num="2" w:space="720" w:equalWidth="0">
        <w:col w:w="2766" w:space="287"/>
        <w:col w:w="816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BCD31" w14:textId="77777777" w:rsidR="008079FA" w:rsidRDefault="008079FA">
      <w:r>
        <w:separator/>
      </w:r>
    </w:p>
  </w:endnote>
  <w:endnote w:type="continuationSeparator" w:id="0">
    <w:p w14:paraId="6A85A4CA" w14:textId="77777777" w:rsidR="008079FA" w:rsidRDefault="0080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t">
    <w:altName w:val="Arial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MT">
    <w:altName w:val="Arial"/>
    <w:charset w:val="01"/>
    <w:family w:val="swiss"/>
    <w:pitch w:val="variable"/>
  </w:font>
  <w:font w:name="Roboto Cn">
    <w:altName w:val="Arial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99603" w14:textId="25D3915A" w:rsidR="00C67919" w:rsidRDefault="00A3440E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16640" behindDoc="1" locked="0" layoutInCell="1" allowOverlap="1" wp14:anchorId="5FF6BF62" wp14:editId="1343A9BE">
              <wp:simplePos x="0" y="0"/>
              <wp:positionH relativeFrom="page">
                <wp:posOffset>598170</wp:posOffset>
              </wp:positionH>
              <wp:positionV relativeFrom="page">
                <wp:posOffset>9399270</wp:posOffset>
              </wp:positionV>
              <wp:extent cx="6858000" cy="0"/>
              <wp:effectExtent l="0" t="0" r="0" b="0"/>
              <wp:wrapNone/>
              <wp:docPr id="1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6C6D6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5A6A5C" id="Line 3" o:spid="_x0000_s1026" style="position:absolute;z-index:-1609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.1pt,740.1pt" to="587.1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" strokecolor="#6c6d6f" strokeweight=".6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17152" behindDoc="1" locked="0" layoutInCell="1" allowOverlap="1" wp14:anchorId="1818F762" wp14:editId="36E0BC01">
              <wp:simplePos x="0" y="0"/>
              <wp:positionH relativeFrom="page">
                <wp:posOffset>605155</wp:posOffset>
              </wp:positionH>
              <wp:positionV relativeFrom="page">
                <wp:posOffset>9478645</wp:posOffset>
              </wp:positionV>
              <wp:extent cx="1951355" cy="14478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135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3A7FB1" w14:textId="77777777" w:rsidR="00C67919" w:rsidRDefault="00000000">
                          <w:pPr>
                            <w:spacing w:before="16"/>
                            <w:ind w:left="20"/>
                            <w:rPr>
                              <w:rFonts w:ascii="Roboto" w:hAnsi="Roboto"/>
                              <w:b/>
                              <w:sz w:val="16"/>
                            </w:rPr>
                          </w:pPr>
                          <w:r>
                            <w:rPr>
                              <w:rFonts w:ascii="Roboto" w:hAnsi="Roboto"/>
                              <w:b/>
                              <w:color w:val="313D4F"/>
                              <w:sz w:val="16"/>
                            </w:rPr>
                            <w:t>Ramírez</w:t>
                          </w:r>
                          <w:r>
                            <w:rPr>
                              <w:rFonts w:ascii="Roboto" w:hAnsi="Roboto"/>
                              <w:b/>
                              <w:color w:val="313D4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Roboto Cn" w:hAnsi="Roboto Cn"/>
                              <w:b/>
                              <w:i/>
                              <w:color w:val="313D4F"/>
                              <w:sz w:val="16"/>
                            </w:rPr>
                            <w:t>et</w:t>
                          </w:r>
                          <w:r>
                            <w:rPr>
                              <w:rFonts w:ascii="Roboto Cn" w:hAnsi="Roboto Cn"/>
                              <w:b/>
                              <w:i/>
                              <w:color w:val="313D4F"/>
                              <w:spacing w:val="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Roboto Cn" w:hAnsi="Roboto Cn"/>
                              <w:b/>
                              <w:i/>
                              <w:color w:val="313D4F"/>
                              <w:sz w:val="16"/>
                            </w:rPr>
                            <w:t>al</w:t>
                          </w:r>
                          <w:r>
                            <w:rPr>
                              <w:rFonts w:ascii="Roboto" w:hAnsi="Roboto"/>
                              <w:b/>
                              <w:color w:val="313D4F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Roboto" w:hAnsi="Roboto"/>
                              <w:b/>
                              <w:color w:val="313D4F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b/>
                              <w:color w:val="313D4F"/>
                              <w:sz w:val="16"/>
                            </w:rPr>
                            <w:t>Rev.</w:t>
                          </w:r>
                          <w:r>
                            <w:rPr>
                              <w:rFonts w:ascii="Roboto" w:hAnsi="Roboto"/>
                              <w:b/>
                              <w:color w:val="313D4F"/>
                              <w:spacing w:val="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b/>
                              <w:color w:val="313D4F"/>
                              <w:sz w:val="16"/>
                            </w:rPr>
                            <w:t>Oncol.</w:t>
                          </w:r>
                          <w:r>
                            <w:rPr>
                              <w:rFonts w:ascii="Roboto" w:hAnsi="Roboto"/>
                              <w:b/>
                              <w:color w:val="313D4F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b/>
                              <w:color w:val="313D4F"/>
                              <w:sz w:val="16"/>
                            </w:rPr>
                            <w:t>Ecu. 2019:29(2)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18F7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7.65pt;margin-top:746.35pt;width:153.65pt;height:11.4pt;z-index:-1609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" filled="f" stroked="f">
              <v:textbox inset="0,0,0,0">
                <w:txbxContent>
                  <w:p w14:paraId="403A7FB1" w14:textId="77777777" w:rsidR="00C67919" w:rsidRDefault="00000000">
                    <w:pPr>
                      <w:spacing w:before="16"/>
                      <w:ind w:left="20"/>
                      <w:rPr>
                        <w:rFonts w:ascii="Roboto" w:hAnsi="Roboto"/>
                        <w:b/>
                        <w:sz w:val="16"/>
                      </w:rPr>
                    </w:pPr>
                    <w:r>
                      <w:rPr>
                        <w:rFonts w:ascii="Roboto" w:hAnsi="Roboto"/>
                        <w:b/>
                        <w:color w:val="313D4F"/>
                        <w:sz w:val="16"/>
                      </w:rPr>
                      <w:t>Ramírez</w:t>
                    </w:r>
                    <w:r>
                      <w:rPr>
                        <w:rFonts w:ascii="Roboto" w:hAnsi="Roboto"/>
                        <w:b/>
                        <w:color w:val="313D4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Roboto Cn" w:hAnsi="Roboto Cn"/>
                        <w:b/>
                        <w:i/>
                        <w:color w:val="313D4F"/>
                        <w:sz w:val="16"/>
                      </w:rPr>
                      <w:t>et</w:t>
                    </w:r>
                    <w:r>
                      <w:rPr>
                        <w:rFonts w:ascii="Roboto Cn" w:hAnsi="Roboto Cn"/>
                        <w:b/>
                        <w:i/>
                        <w:color w:val="313D4F"/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rFonts w:ascii="Roboto Cn" w:hAnsi="Roboto Cn"/>
                        <w:b/>
                        <w:i/>
                        <w:color w:val="313D4F"/>
                        <w:sz w:val="16"/>
                      </w:rPr>
                      <w:t>al</w:t>
                    </w:r>
                    <w:r>
                      <w:rPr>
                        <w:rFonts w:ascii="Roboto" w:hAnsi="Roboto"/>
                        <w:b/>
                        <w:color w:val="313D4F"/>
                        <w:sz w:val="16"/>
                      </w:rPr>
                      <w:t>.</w:t>
                    </w:r>
                    <w:r>
                      <w:rPr>
                        <w:rFonts w:ascii="Roboto" w:hAnsi="Roboto"/>
                        <w:b/>
                        <w:color w:val="313D4F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Roboto" w:hAnsi="Roboto"/>
                        <w:b/>
                        <w:color w:val="313D4F"/>
                        <w:sz w:val="16"/>
                      </w:rPr>
                      <w:t>Rev.</w:t>
                    </w:r>
                    <w:r>
                      <w:rPr>
                        <w:rFonts w:ascii="Roboto" w:hAnsi="Roboto"/>
                        <w:b/>
                        <w:color w:val="313D4F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rFonts w:ascii="Roboto" w:hAnsi="Roboto"/>
                        <w:b/>
                        <w:color w:val="313D4F"/>
                        <w:sz w:val="16"/>
                      </w:rPr>
                      <w:t>Oncol.</w:t>
                    </w:r>
                    <w:r>
                      <w:rPr>
                        <w:rFonts w:ascii="Roboto" w:hAnsi="Roboto"/>
                        <w:b/>
                        <w:color w:val="313D4F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Roboto" w:hAnsi="Roboto"/>
                        <w:b/>
                        <w:color w:val="313D4F"/>
                        <w:sz w:val="16"/>
                      </w:rPr>
                      <w:t>Ecu. 2019:29(2)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17664" behindDoc="1" locked="0" layoutInCell="1" allowOverlap="1" wp14:anchorId="10D729D8" wp14:editId="2A1811BD">
              <wp:simplePos x="0" y="0"/>
              <wp:positionH relativeFrom="page">
                <wp:posOffset>7212965</wp:posOffset>
              </wp:positionH>
              <wp:positionV relativeFrom="page">
                <wp:posOffset>9478645</wp:posOffset>
              </wp:positionV>
              <wp:extent cx="313055" cy="14478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05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3FBA0A" w14:textId="77777777" w:rsidR="00C67919" w:rsidRDefault="00000000">
                          <w:pPr>
                            <w:spacing w:before="16"/>
                            <w:ind w:left="60"/>
                            <w:rPr>
                              <w:rFonts w:ascii="Roboto"/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Roboto"/>
                              <w:b/>
                              <w:color w:val="313D4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Roboto"/>
                              <w:b/>
                              <w:color w:val="313D4F"/>
                              <w:sz w:val="16"/>
                            </w:rPr>
                            <w:t xml:space="preserve"> 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D729D8" id="Text Box 1" o:spid="_x0000_s1031" type="#_x0000_t202" style="position:absolute;margin-left:567.95pt;margin-top:746.35pt;width:24.65pt;height:11.4pt;z-index:-1609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" filled="f" stroked="f">
              <v:textbox inset="0,0,0,0">
                <w:txbxContent>
                  <w:p w14:paraId="2E3FBA0A" w14:textId="77777777" w:rsidR="00C67919" w:rsidRDefault="00000000">
                    <w:pPr>
                      <w:spacing w:before="16"/>
                      <w:ind w:left="60"/>
                      <w:rPr>
                        <w:rFonts w:ascii="Roboto"/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Roboto"/>
                        <w:b/>
                        <w:color w:val="313D4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128</w:t>
                    </w:r>
                    <w:r>
                      <w:fldChar w:fldCharType="end"/>
                    </w:r>
                    <w:r>
                      <w:rPr>
                        <w:rFonts w:ascii="Roboto"/>
                        <w:b/>
                        <w:color w:val="313D4F"/>
                        <w:sz w:val="16"/>
                      </w:rPr>
                      <w:t xml:space="preserve"> 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EBDC6" w14:textId="77777777" w:rsidR="008079FA" w:rsidRDefault="008079FA">
      <w:r>
        <w:separator/>
      </w:r>
    </w:p>
  </w:footnote>
  <w:footnote w:type="continuationSeparator" w:id="0">
    <w:p w14:paraId="05860D3E" w14:textId="77777777" w:rsidR="008079FA" w:rsidRDefault="00807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E2CFE" w14:textId="6D455A29" w:rsidR="00C67919" w:rsidRDefault="00A3440E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15104" behindDoc="1" locked="0" layoutInCell="1" allowOverlap="1" wp14:anchorId="41BA8E8A" wp14:editId="66B9497E">
              <wp:simplePos x="0" y="0"/>
              <wp:positionH relativeFrom="page">
                <wp:posOffset>436880</wp:posOffset>
              </wp:positionH>
              <wp:positionV relativeFrom="page">
                <wp:posOffset>436245</wp:posOffset>
              </wp:positionV>
              <wp:extent cx="1691640" cy="196215"/>
              <wp:effectExtent l="0" t="0" r="0" b="0"/>
              <wp:wrapNone/>
              <wp:docPr id="1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164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7D43" w14:textId="77777777" w:rsidR="00C67919" w:rsidRDefault="00000000">
                          <w:pPr>
                            <w:spacing w:before="12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6C6D6F"/>
                              <w:w w:val="95"/>
                              <w:sz w:val="24"/>
                            </w:rPr>
                            <w:t>ONCOLOGIA</w:t>
                          </w:r>
                          <w:r>
                            <w:rPr>
                              <w:rFonts w:ascii="Arial" w:hAnsi="Arial"/>
                              <w:b/>
                              <w:color w:val="6C6D6F"/>
                              <w:spacing w:val="31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6C6D6F"/>
                              <w:w w:val="95"/>
                              <w:sz w:val="16"/>
                            </w:rPr>
                            <w:t>Artículo</w:t>
                          </w:r>
                          <w:r>
                            <w:rPr>
                              <w:rFonts w:ascii="Arial MT" w:hAnsi="Arial MT"/>
                              <w:color w:val="6C6D6F"/>
                              <w:spacing w:val="20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6C6D6F"/>
                              <w:w w:val="95"/>
                              <w:sz w:val="16"/>
                            </w:rPr>
                            <w:t>Original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BA8E8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4.4pt;margin-top:34.35pt;width:133.2pt;height:15.45pt;z-index:-1610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" filled="f" stroked="f">
              <v:textbox inset="0,0,0,0">
                <w:txbxContent>
                  <w:p w14:paraId="58A27D43" w14:textId="77777777" w:rsidR="00C67919" w:rsidRDefault="00000000">
                    <w:pPr>
                      <w:spacing w:before="12"/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color w:val="6C6D6F"/>
                        <w:w w:val="95"/>
                        <w:sz w:val="24"/>
                      </w:rPr>
                      <w:t>ONCOLOGIA</w:t>
                    </w:r>
                    <w:r>
                      <w:rPr>
                        <w:rFonts w:ascii="Arial" w:hAnsi="Arial"/>
                        <w:b/>
                        <w:color w:val="6C6D6F"/>
                        <w:spacing w:val="3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6C6D6F"/>
                        <w:w w:val="95"/>
                        <w:sz w:val="16"/>
                      </w:rPr>
                      <w:t>Artículo</w:t>
                    </w:r>
                    <w:r>
                      <w:rPr>
                        <w:rFonts w:ascii="Arial MT" w:hAnsi="Arial MT"/>
                        <w:color w:val="6C6D6F"/>
                        <w:spacing w:val="2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6C6D6F"/>
                        <w:w w:val="95"/>
                        <w:sz w:val="16"/>
                      </w:rPr>
                      <w:t>Original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15616" behindDoc="1" locked="0" layoutInCell="1" allowOverlap="1" wp14:anchorId="2CFB0B77" wp14:editId="6E654D1C">
              <wp:simplePos x="0" y="0"/>
              <wp:positionH relativeFrom="page">
                <wp:posOffset>3124835</wp:posOffset>
              </wp:positionH>
              <wp:positionV relativeFrom="page">
                <wp:posOffset>481965</wp:posOffset>
              </wp:positionV>
              <wp:extent cx="807085" cy="139065"/>
              <wp:effectExtent l="0" t="0" r="0" b="0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08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C93301" w14:textId="77777777" w:rsidR="00C67919" w:rsidRDefault="00000000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color w:val="6C6D6F"/>
                              <w:w w:val="95"/>
                              <w:sz w:val="16"/>
                            </w:rPr>
                            <w:t>DOI:</w:t>
                          </w:r>
                          <w:r>
                            <w:rPr>
                              <w:rFonts w:ascii="Arial MT"/>
                              <w:color w:val="6C6D6F"/>
                              <w:spacing w:val="1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6C6D6F"/>
                              <w:w w:val="95"/>
                              <w:sz w:val="16"/>
                            </w:rPr>
                            <w:t>10.33821/89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B0B77" id="Text Box 5" o:spid="_x0000_s1028" type="#_x0000_t202" style="position:absolute;margin-left:246.05pt;margin-top:37.95pt;width:63.55pt;height:10.95pt;z-index:-1610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" filled="f" stroked="f">
              <v:textbox inset="0,0,0,0">
                <w:txbxContent>
                  <w:p w14:paraId="28C93301" w14:textId="77777777" w:rsidR="00C67919" w:rsidRDefault="00000000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color w:val="6C6D6F"/>
                        <w:w w:val="95"/>
                        <w:sz w:val="16"/>
                      </w:rPr>
                      <w:t>DOI:</w:t>
                    </w:r>
                    <w:r>
                      <w:rPr>
                        <w:rFonts w:ascii="Arial MT"/>
                        <w:color w:val="6C6D6F"/>
                        <w:spacing w:val="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6C6D6F"/>
                        <w:w w:val="95"/>
                        <w:sz w:val="16"/>
                      </w:rPr>
                      <w:t>10.33821/89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16128" behindDoc="1" locked="0" layoutInCell="1" allowOverlap="1" wp14:anchorId="35F3AB13" wp14:editId="0456E99D">
              <wp:simplePos x="0" y="0"/>
              <wp:positionH relativeFrom="page">
                <wp:posOffset>5520690</wp:posOffset>
              </wp:positionH>
              <wp:positionV relativeFrom="page">
                <wp:posOffset>481965</wp:posOffset>
              </wp:positionV>
              <wp:extent cx="1850390" cy="139065"/>
              <wp:effectExtent l="0" t="0" r="0" b="0"/>
              <wp:wrapNone/>
              <wp:docPr id="1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039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6DA78F" w14:textId="77777777" w:rsidR="00C67919" w:rsidRDefault="00000000">
                          <w:pPr>
                            <w:spacing w:before="14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color w:val="169FDA"/>
                              <w:sz w:val="16"/>
                            </w:rPr>
                            <w:t>Oncología</w:t>
                          </w:r>
                          <w:r>
                            <w:rPr>
                              <w:rFonts w:ascii="Arial MT" w:hAnsi="Arial MT"/>
                              <w:color w:val="169FDA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169FDA"/>
                              <w:sz w:val="16"/>
                            </w:rPr>
                            <w:t>Clínica</w:t>
                          </w:r>
                          <w:r>
                            <w:rPr>
                              <w:rFonts w:ascii="Arial MT" w:hAnsi="Arial MT"/>
                              <w:color w:val="169FD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169FDA"/>
                              <w:sz w:val="16"/>
                            </w:rPr>
                            <w:t>y</w:t>
                          </w:r>
                          <w:r>
                            <w:rPr>
                              <w:rFonts w:ascii="Arial MT" w:hAnsi="Arial MT"/>
                              <w:color w:val="169FDA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169FDA"/>
                              <w:sz w:val="16"/>
                            </w:rPr>
                            <w:t>Terapéutica</w:t>
                          </w:r>
                          <w:r>
                            <w:rPr>
                              <w:rFonts w:ascii="Arial MT" w:hAnsi="Arial MT"/>
                              <w:color w:val="929396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Arial MT" w:hAnsi="Arial MT"/>
                              <w:color w:val="929396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169FDA"/>
                              <w:sz w:val="16"/>
                            </w:rPr>
                            <w:t>Cáncer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F3AB13" id="Text Box 4" o:spid="_x0000_s1029" type="#_x0000_t202" style="position:absolute;margin-left:434.7pt;margin-top:37.95pt;width:145.7pt;height:10.95pt;z-index:-1610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" filled="f" stroked="f">
              <v:textbox inset="0,0,0,0">
                <w:txbxContent>
                  <w:p w14:paraId="7A6DA78F" w14:textId="77777777" w:rsidR="00C67919" w:rsidRDefault="00000000">
                    <w:pPr>
                      <w:spacing w:before="14"/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color w:val="169FDA"/>
                        <w:sz w:val="16"/>
                      </w:rPr>
                      <w:t>Oncología</w:t>
                    </w:r>
                    <w:r>
                      <w:rPr>
                        <w:rFonts w:ascii="Arial MT" w:hAnsi="Arial MT"/>
                        <w:color w:val="169FDA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169FDA"/>
                        <w:sz w:val="16"/>
                      </w:rPr>
                      <w:t>Clínica</w:t>
                    </w:r>
                    <w:r>
                      <w:rPr>
                        <w:rFonts w:ascii="Arial MT" w:hAnsi="Arial MT"/>
                        <w:color w:val="169FDA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169FDA"/>
                        <w:sz w:val="16"/>
                      </w:rPr>
                      <w:t>y</w:t>
                    </w:r>
                    <w:r>
                      <w:rPr>
                        <w:rFonts w:ascii="Arial MT" w:hAnsi="Arial MT"/>
                        <w:color w:val="169FDA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169FDA"/>
                        <w:sz w:val="16"/>
                      </w:rPr>
                      <w:t>Terapéutica</w:t>
                    </w:r>
                    <w:r>
                      <w:rPr>
                        <w:rFonts w:ascii="Arial MT" w:hAnsi="Arial MT"/>
                        <w:color w:val="929396"/>
                        <w:sz w:val="16"/>
                      </w:rPr>
                      <w:t>|</w:t>
                    </w:r>
                    <w:r>
                      <w:rPr>
                        <w:rFonts w:ascii="Arial MT" w:hAnsi="Arial MT"/>
                        <w:color w:val="929396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169FDA"/>
                        <w:sz w:val="16"/>
                      </w:rPr>
                      <w:t>Cáncer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05552"/>
    <w:multiLevelType w:val="multilevel"/>
    <w:tmpl w:val="02C81EA6"/>
    <w:lvl w:ilvl="0">
      <w:start w:val="50"/>
      <w:numFmt w:val="decimal"/>
      <w:lvlText w:val="%1"/>
      <w:lvlJc w:val="left"/>
      <w:pPr>
        <w:ind w:left="3025" w:hanging="444"/>
        <w:jc w:val="left"/>
      </w:pPr>
      <w:rPr>
        <w:rFonts w:hint="default"/>
        <w:lang w:val="es-ES" w:eastAsia="en-US" w:bidi="ar-SA"/>
      </w:rPr>
    </w:lvl>
    <w:lvl w:ilvl="1">
      <w:numFmt w:val="decimal"/>
      <w:lvlText w:val="%1.%2"/>
      <w:lvlJc w:val="left"/>
      <w:pPr>
        <w:ind w:left="3025" w:hanging="444"/>
        <w:jc w:val="left"/>
      </w:pPr>
      <w:rPr>
        <w:rFonts w:ascii="Roboto Lt" w:eastAsia="Roboto Lt" w:hAnsi="Roboto Lt" w:cs="Roboto Lt" w:hint="default"/>
        <w:w w:val="100"/>
        <w:sz w:val="20"/>
        <w:szCs w:val="20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3745" w:hanging="361"/>
        <w:jc w:val="right"/>
      </w:pPr>
      <w:rPr>
        <w:rFonts w:ascii="Roboto Lt" w:eastAsia="Roboto Lt" w:hAnsi="Roboto Lt" w:cs="Roboto Lt" w:hint="default"/>
        <w:spacing w:val="-1"/>
        <w:w w:val="100"/>
        <w:sz w:val="16"/>
        <w:szCs w:val="16"/>
        <w:lang w:val="es-ES" w:eastAsia="en-US" w:bidi="ar-SA"/>
      </w:rPr>
    </w:lvl>
    <w:lvl w:ilvl="3">
      <w:numFmt w:val="bullet"/>
      <w:lvlText w:val="•"/>
      <w:lvlJc w:val="left"/>
      <w:pPr>
        <w:ind w:left="5402" w:hanging="36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233" w:hanging="36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064" w:hanging="36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895" w:hanging="36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726" w:hanging="36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557" w:hanging="361"/>
      </w:pPr>
      <w:rPr>
        <w:rFonts w:hint="default"/>
        <w:lang w:val="es-ES" w:eastAsia="en-US" w:bidi="ar-SA"/>
      </w:rPr>
    </w:lvl>
  </w:abstractNum>
  <w:num w:numId="1" w16cid:durableId="741828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919"/>
    <w:rsid w:val="008079FA"/>
    <w:rsid w:val="00A3440E"/>
    <w:rsid w:val="00C6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BBEBCC"/>
  <w15:docId w15:val="{ACA28437-C34F-4F31-B466-35DCE45F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 Lt" w:eastAsia="Roboto Lt" w:hAnsi="Roboto Lt" w:cs="Roboto Lt"/>
      <w:lang w:val="es-ES"/>
    </w:rPr>
  </w:style>
  <w:style w:type="paragraph" w:styleId="Ttulo1">
    <w:name w:val="heading 1"/>
    <w:basedOn w:val="Normal"/>
    <w:uiPriority w:val="9"/>
    <w:qFormat/>
    <w:pPr>
      <w:ind w:left="3025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92"/>
      <w:ind w:left="128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spacing w:before="4"/>
      <w:ind w:left="332" w:right="-4"/>
      <w:outlineLvl w:val="2"/>
    </w:pPr>
    <w:rPr>
      <w:rFonts w:ascii="Roboto" w:eastAsia="Roboto" w:hAnsi="Roboto" w:cs="Roboto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3745" w:right="108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orcid.org/0000-0002-4289-3957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s://doi.org/10.1182/blood-2009-10-248146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espin@solca.med.ec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orcid.org/0000-0003-0880-2377" TargetMode="External"/><Relationship Id="rId17" Type="http://schemas.openxmlformats.org/officeDocument/2006/relationships/hyperlink" Target="http://creativecommons.org/licenses/by/3.0/" TargetMode="External"/><Relationship Id="rId25" Type="http://schemas.openxmlformats.org/officeDocument/2006/relationships/hyperlink" Target="https://doi.org/10.1046/j.1365-2141.2003.04584.x" TargetMode="External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/4.0/deed.es" TargetMode="External"/><Relationship Id="rId20" Type="http://schemas.openxmlformats.org/officeDocument/2006/relationships/footer" Target="footer1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s://doi.org/10.1182/blood-2005-12-4956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hyperlink" Target="https://doi.org/10.1182/blood-2005-12-4956" TargetMode="External"/><Relationship Id="rId28" Type="http://schemas.openxmlformats.org/officeDocument/2006/relationships/hyperlink" Target="https://doi.org/10.1182/blood-2006-04-016709" TargetMode="External"/><Relationship Id="rId10" Type="http://schemas.openxmlformats.org/officeDocument/2006/relationships/hyperlink" Target="https://orcid.org/0000-0001-6939-3146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life.elifesciences.org/" TargetMode="External"/><Relationship Id="rId14" Type="http://schemas.openxmlformats.org/officeDocument/2006/relationships/hyperlink" Target="mailto:jramirez@solca.med.ec" TargetMode="External"/><Relationship Id="rId22" Type="http://schemas.openxmlformats.org/officeDocument/2006/relationships/hyperlink" Target="https://orcid.org/0000-0003-0880-2377" TargetMode="External"/><Relationship Id="rId27" Type="http://schemas.openxmlformats.org/officeDocument/2006/relationships/hyperlink" Target="https://doi.org/10.1200/JCO.2003.10.11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3797</Words>
  <Characters>20885</Characters>
  <Application>Microsoft Office Word</Application>
  <DocSecurity>0</DocSecurity>
  <Lines>174</Lines>
  <Paragraphs>49</Paragraphs>
  <ScaleCrop>false</ScaleCrop>
  <Company/>
  <LinksUpToDate>false</LinksUpToDate>
  <CharactersWithSpaces>24633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Owner</dc:creator>
  <cp:lastModifiedBy>Administrador</cp:lastModifiedBy>
  <cp:revision>2</cp:revision>
  <cp:lastPrinted>2022-11-30T14:30:00Z</cp:lastPrinted>
  <dcterms:created xsi:type="dcterms:W3CDTF">2022-11-30T14:30:00Z</dcterms:created>
  <dcterms:modified xsi:type="dcterms:W3CDTF">2022-11-30T14:30:00Z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2022-11-30T00:00:00Z</vt:filetime>
  </property>
</Properties>
</file>